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ind w:left="20" w:right="20" w:firstLine="280"/>
        <w:jc w:val="both"/>
        <w:rPr>
          <w:sz w:val="28"/>
          <w:szCs w:val="28"/>
        </w:rPr>
      </w:pPr>
    </w:p>
    <w:p>
      <w:pPr>
        <w:pStyle w:val="11"/>
        <w:shd w:val="clear" w:color="auto" w:fill="auto"/>
        <w:spacing w:line="240" w:lineRule="auto"/>
        <w:ind w:firstLine="0"/>
        <w:rPr>
          <w:rStyle w:val="12"/>
          <w:b/>
          <w:sz w:val="28"/>
          <w:szCs w:val="28"/>
        </w:rPr>
      </w:pPr>
      <w:r>
        <w:rPr>
          <w:rStyle w:val="12"/>
          <w:b/>
          <w:sz w:val="28"/>
          <w:szCs w:val="28"/>
        </w:rPr>
        <w:t>НП «Школа бокса «Торпедо»</w:t>
      </w:r>
    </w:p>
    <w:p>
      <w:pPr>
        <w:pStyle w:val="11"/>
        <w:shd w:val="clear" w:color="auto" w:fill="auto"/>
        <w:spacing w:line="240" w:lineRule="auto"/>
        <w:ind w:firstLine="0"/>
        <w:rPr>
          <w:rStyle w:val="12"/>
          <w:b/>
          <w:sz w:val="28"/>
          <w:szCs w:val="28"/>
        </w:rPr>
      </w:pPr>
      <w:r>
        <w:rPr>
          <w:rStyle w:val="12"/>
          <w:b/>
          <w:sz w:val="28"/>
          <w:szCs w:val="28"/>
        </w:rPr>
        <w:t>Отделение дополнительного образования детей</w:t>
      </w:r>
    </w:p>
    <w:p>
      <w:pPr>
        <w:pStyle w:val="11"/>
        <w:shd w:val="clear" w:color="auto" w:fill="auto"/>
        <w:spacing w:line="240" w:lineRule="auto"/>
        <w:ind w:firstLine="0"/>
        <w:rPr>
          <w:rStyle w:val="12"/>
          <w:b/>
          <w:sz w:val="28"/>
          <w:szCs w:val="28"/>
        </w:rPr>
      </w:pPr>
    </w:p>
    <w:p>
      <w:pPr>
        <w:pStyle w:val="11"/>
        <w:shd w:val="clear" w:color="auto" w:fill="auto"/>
        <w:spacing w:line="240" w:lineRule="auto"/>
        <w:ind w:firstLine="0"/>
        <w:rPr>
          <w:rStyle w:val="12"/>
          <w:b/>
          <w:sz w:val="28"/>
          <w:szCs w:val="28"/>
        </w:rPr>
      </w:pPr>
    </w:p>
    <w:p>
      <w:pPr>
        <w:pStyle w:val="11"/>
        <w:shd w:val="clear" w:color="auto" w:fill="auto"/>
        <w:spacing w:line="240" w:lineRule="auto"/>
        <w:ind w:firstLine="0"/>
        <w:rPr>
          <w:rStyle w:val="12"/>
          <w:b/>
          <w:sz w:val="28"/>
          <w:szCs w:val="28"/>
        </w:rPr>
      </w:pPr>
    </w:p>
    <w:p>
      <w:pPr>
        <w:pStyle w:val="11"/>
        <w:shd w:val="clear" w:color="auto" w:fill="auto"/>
        <w:spacing w:line="240" w:lineRule="auto"/>
        <w:ind w:firstLine="0"/>
        <w:rPr>
          <w:rStyle w:val="12"/>
          <w:b/>
          <w:sz w:val="28"/>
          <w:szCs w:val="28"/>
        </w:rPr>
      </w:pPr>
    </w:p>
    <w:p>
      <w:pPr>
        <w:pStyle w:val="11"/>
        <w:shd w:val="clear" w:color="auto" w:fill="auto"/>
        <w:spacing w:line="240" w:lineRule="auto"/>
        <w:ind w:firstLine="0"/>
        <w:rPr>
          <w:rStyle w:val="12"/>
          <w:b/>
          <w:sz w:val="28"/>
          <w:szCs w:val="28"/>
        </w:rPr>
      </w:pPr>
    </w:p>
    <w:p>
      <w:pPr>
        <w:pStyle w:val="11"/>
        <w:shd w:val="clear" w:color="auto" w:fill="auto"/>
        <w:spacing w:line="240" w:lineRule="auto"/>
        <w:ind w:firstLine="0"/>
        <w:rPr>
          <w:rStyle w:val="12"/>
          <w:b/>
          <w:sz w:val="28"/>
          <w:szCs w:val="28"/>
        </w:rPr>
      </w:pPr>
    </w:p>
    <w:p>
      <w:pPr>
        <w:pStyle w:val="11"/>
        <w:shd w:val="clear" w:color="auto" w:fill="auto"/>
        <w:spacing w:line="240" w:lineRule="auto"/>
        <w:ind w:firstLine="0"/>
        <w:rPr>
          <w:rStyle w:val="12"/>
          <w:b/>
          <w:sz w:val="28"/>
          <w:szCs w:val="28"/>
        </w:rPr>
      </w:pPr>
    </w:p>
    <w:p>
      <w:pPr>
        <w:pStyle w:val="11"/>
        <w:shd w:val="clear" w:color="auto" w:fill="auto"/>
        <w:spacing w:line="240" w:lineRule="auto"/>
        <w:ind w:firstLine="0"/>
        <w:rPr>
          <w:rStyle w:val="12"/>
          <w:b/>
          <w:sz w:val="28"/>
          <w:szCs w:val="28"/>
        </w:rPr>
      </w:pPr>
    </w:p>
    <w:p>
      <w:pPr>
        <w:pStyle w:val="11"/>
        <w:shd w:val="clear" w:color="auto" w:fill="auto"/>
        <w:spacing w:line="240" w:lineRule="auto"/>
        <w:ind w:firstLine="0"/>
        <w:rPr>
          <w:rStyle w:val="12"/>
          <w:b/>
          <w:sz w:val="28"/>
          <w:szCs w:val="28"/>
        </w:rPr>
      </w:pPr>
    </w:p>
    <w:p>
      <w:pPr>
        <w:pStyle w:val="11"/>
        <w:shd w:val="clear" w:color="auto" w:fill="auto"/>
        <w:spacing w:line="240" w:lineRule="auto"/>
        <w:ind w:firstLine="0"/>
        <w:rPr>
          <w:rStyle w:val="12"/>
          <w:b/>
          <w:sz w:val="28"/>
          <w:szCs w:val="28"/>
        </w:rPr>
      </w:pPr>
    </w:p>
    <w:p>
      <w:pPr>
        <w:pStyle w:val="11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>
      <w:pPr>
        <w:pStyle w:val="11"/>
        <w:shd w:val="clear" w:color="auto" w:fill="auto"/>
        <w:spacing w:line="240" w:lineRule="auto"/>
        <w:ind w:firstLine="0"/>
        <w:rPr>
          <w:b/>
          <w:sz w:val="52"/>
          <w:szCs w:val="52"/>
        </w:rPr>
      </w:pPr>
      <w:r>
        <w:rPr>
          <w:b/>
          <w:sz w:val="52"/>
          <w:szCs w:val="52"/>
        </w:rPr>
        <w:t>Индивидуальный образовательный маршрут в  работе с одарёнными детьми в сфере дополнительного образования</w:t>
      </w:r>
    </w:p>
    <w:p>
      <w:pPr>
        <w:pStyle w:val="23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  Разработал:</w:t>
      </w:r>
    </w:p>
    <w:p>
      <w:pPr>
        <w:pStyle w:val="23"/>
        <w:keepNext/>
        <w:keepLines/>
        <w:shd w:val="clear" w:color="auto" w:fill="auto"/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тренер-преподаватель </w:t>
      </w:r>
    </w:p>
    <w:p>
      <w:pPr>
        <w:pStyle w:val="23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  Степаненков Н.Ю.    </w:t>
      </w:r>
    </w:p>
    <w:p>
      <w:pPr>
        <w:pStyle w:val="23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>
      <w:pPr>
        <w:pStyle w:val="23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Нижний Новгород</w:t>
      </w:r>
    </w:p>
    <w:p>
      <w:pPr>
        <w:pStyle w:val="23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2019 год</w:t>
      </w:r>
    </w:p>
    <w:p>
      <w:pPr>
        <w:pStyle w:val="11"/>
        <w:shd w:val="clear" w:color="auto" w:fill="auto"/>
        <w:ind w:left="20" w:right="20" w:firstLine="280"/>
        <w:jc w:val="both"/>
        <w:rPr>
          <w:sz w:val="28"/>
          <w:szCs w:val="28"/>
        </w:rPr>
      </w:pPr>
    </w:p>
    <w:p>
      <w:pPr>
        <w:pStyle w:val="11"/>
        <w:shd w:val="clear" w:color="auto" w:fill="auto"/>
        <w:spacing w:after="6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Использование индивидуального образовательного марш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рута является одной из форм работы с одарёнными детьми, педагогической под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держки личностного, жизненного и профессионального самоопределения обучающихся.</w:t>
      </w:r>
    </w:p>
    <w:p>
      <w:pPr>
        <w:pStyle w:val="11"/>
        <w:shd w:val="clear" w:color="auto" w:fill="auto"/>
        <w:spacing w:after="6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Индивидуальный образовательный маршрут это программа образовательной деятельности обучающегося, составленная на основе его интересов и образователь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ного запроса, обеспечивающая условия для раскрытия и развития всех способно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стей и дарований ребенка с целью их последующей реализации в учебной и профес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сиональной деятельности, фиксирующая образовательные цели и результаты.</w:t>
      </w:r>
    </w:p>
    <w:p>
      <w:pPr>
        <w:pStyle w:val="11"/>
        <w:shd w:val="clear" w:color="auto" w:fill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индивидуального образовательного маршрута определяется ком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плексом факторов - особенностями, интересами, потребностями самого ребенка и его родителей в достижении необходимого образовательного результата; професси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онализмом педагога; возможностями образовательного учреждения удовлетворить образовательные потребности детей; возможностями материально-технической базы учреждения. В основе построения индивидуального образовательного маршрута ле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жит самоопределение обучающегося. Результатом проектирования индивидуального образовательного маршрута становится выбор линии (пути) движения ребенка к по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ставленной цели. Смысл обучения состоит не в передаче знаний, а в обеспечении условий самореализации личности.</w:t>
      </w:r>
    </w:p>
    <w:p>
      <w:pPr>
        <w:pStyle w:val="11"/>
        <w:shd w:val="clear" w:color="auto" w:fill="auto"/>
        <w:ind w:lef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образовательный маршрут поможет одаренному ребенку рас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крыть все свои таланты и определиться в мире профессий.</w:t>
      </w:r>
    </w:p>
    <w:p>
      <w:pPr>
        <w:pStyle w:val="11"/>
        <w:shd w:val="clear" w:color="auto" w:fill="auto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индивидуального образовательного маршрута необходимо учитывать:</w:t>
      </w:r>
    </w:p>
    <w:p>
      <w:pPr>
        <w:pStyle w:val="11"/>
        <w:numPr>
          <w:ilvl w:val="0"/>
          <w:numId w:val="1"/>
        </w:numPr>
        <w:shd w:val="clear" w:color="auto" w:fill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Степень</w:t>
      </w:r>
      <w:r>
        <w:rPr>
          <w:sz w:val="28"/>
          <w:szCs w:val="28"/>
        </w:rPr>
        <w:tab/>
      </w:r>
      <w:r>
        <w:rPr>
          <w:sz w:val="28"/>
          <w:szCs w:val="28"/>
        </w:rPr>
        <w:t>усвоения учащимися предшествующего материала.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>
        <w:rPr>
          <w:sz w:val="28"/>
          <w:szCs w:val="28"/>
        </w:rPr>
        <w:tab/>
      </w:r>
      <w:r>
        <w:rPr>
          <w:sz w:val="28"/>
          <w:szCs w:val="28"/>
        </w:rPr>
        <w:t>темп, скорость продвижения учащихся в обучении.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Степень сформированности социальных и познавательных мотивов.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Степень сформированности уровня учебной деятельности.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Индивидуально-типологические</w:t>
      </w:r>
      <w:r>
        <w:rPr>
          <w:sz w:val="28"/>
          <w:szCs w:val="28"/>
        </w:rPr>
        <w:tab/>
      </w:r>
      <w:r>
        <w:rPr>
          <w:sz w:val="28"/>
          <w:szCs w:val="28"/>
        </w:rPr>
        <w:t>особенности учащихся (темперамент, характер, особенности эмоционально-волевой сферы и др.).</w:t>
      </w:r>
    </w:p>
    <w:p>
      <w:pPr>
        <w:pStyle w:val="11"/>
        <w:shd w:val="clear" w:color="auto" w:fill="auto"/>
        <w:tabs>
          <w:tab w:val="left" w:pos="567"/>
        </w:tabs>
        <w:ind w:left="20" w:right="20" w:firstLine="0"/>
        <w:jc w:val="both"/>
        <w:rPr>
          <w:sz w:val="28"/>
          <w:szCs w:val="28"/>
        </w:rPr>
      </w:pPr>
    </w:p>
    <w:p>
      <w:pPr>
        <w:pStyle w:val="11"/>
        <w:shd w:val="clear" w:color="auto" w:fill="auto"/>
        <w:ind w:left="20" w:right="3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Индивидуальные образовательные маршруты могут быть реализованы различ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ными способами: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Занятие в творческом объединении. Образовательный маршрут может предпола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гать углубленное изучение одной темы.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294"/>
        </w:tabs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Групповые занятия. Для группы учащихся может быть организовано групповое консультирование отдельного вопроса или темы.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308"/>
        </w:tabs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изучение. Может предполагать различный уровень самостоя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тельности учащихся. Для сопровождения деятельности обучающегося педагог про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водит консультации в процессе выполнения заданий.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298"/>
        </w:tabs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Практика. Это вид деятельности, обеспечивающий выработку навыков самостоя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тельной творческой работы.</w:t>
      </w:r>
    </w:p>
    <w:p>
      <w:pPr>
        <w:pStyle w:val="11"/>
        <w:shd w:val="clear" w:color="auto" w:fill="auto"/>
        <w:tabs>
          <w:tab w:val="left" w:pos="298"/>
        </w:tabs>
        <w:ind w:left="20" w:right="20" w:firstLine="0"/>
        <w:jc w:val="both"/>
        <w:rPr>
          <w:sz w:val="28"/>
          <w:szCs w:val="28"/>
        </w:rPr>
      </w:pPr>
    </w:p>
    <w:p>
      <w:pPr>
        <w:pStyle w:val="11"/>
        <w:shd w:val="clear" w:color="auto" w:fill="auto"/>
        <w:ind w:left="2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Методика построения </w:t>
      </w:r>
    </w:p>
    <w:p>
      <w:pPr>
        <w:pStyle w:val="11"/>
        <w:shd w:val="clear" w:color="auto" w:fill="auto"/>
        <w:ind w:left="2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индивидуального образовательного маршрута</w:t>
      </w:r>
    </w:p>
    <w:p>
      <w:pPr>
        <w:pStyle w:val="11"/>
        <w:shd w:val="clear" w:color="auto" w:fill="auto"/>
        <w:ind w:left="20" w:firstLine="0"/>
        <w:rPr>
          <w:b/>
          <w:i/>
          <w:sz w:val="28"/>
          <w:szCs w:val="28"/>
        </w:rPr>
      </w:pPr>
    </w:p>
    <w:p>
      <w:pPr>
        <w:pStyle w:val="11"/>
        <w:shd w:val="clear" w:color="auto" w:fill="auto"/>
        <w:spacing w:after="60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созданию индивидуального образовательного маршрута, педагогу необходимо определить, по какому типу структурирован материал в его общеобра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зовательной программе. Различные структуры образовательных программ могут быть представлены простыми геометрическими линиями.</w:t>
      </w:r>
    </w:p>
    <w:p>
      <w:pPr>
        <w:pStyle w:val="11"/>
        <w:shd w:val="clear" w:color="auto" w:fill="auto"/>
        <w:spacing w:after="60"/>
        <w:ind w:left="20" w:right="20" w:firstLine="360"/>
        <w:jc w:val="both"/>
        <w:rPr>
          <w:sz w:val="28"/>
          <w:szCs w:val="28"/>
        </w:rPr>
      </w:pPr>
    </w:p>
    <w:p>
      <w:pPr>
        <w:pStyle w:val="11"/>
        <w:shd w:val="clear" w:color="auto" w:fill="auto"/>
        <w:spacing w:after="60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традиционных программ строится по аналогии </w:t>
      </w:r>
      <w:r>
        <w:rPr>
          <w:rStyle w:val="25"/>
          <w:sz w:val="28"/>
          <w:szCs w:val="28"/>
        </w:rPr>
        <w:t>с прямой линией, идущей вверх.</w:t>
      </w:r>
      <w:r>
        <w:rPr>
          <w:sz w:val="28"/>
          <w:szCs w:val="28"/>
        </w:rPr>
        <w:t xml:space="preserve"> Это позволяет реализовать систематичность и последовательность: от простого к сложному. Построить программу, ориентированную на развитие одарен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ности, таким образом, очень сложно, потому что одаренные дети, зачастую, имеют склонность к творческим заданиям. Особенность этих заданий в том, что они допус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кают множество правильных ответов. Решение этих задач в рамках программы, ос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новным требованиям которых является систематичность и последовательность, до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вольно затруднительно.</w:t>
      </w:r>
    </w:p>
    <w:p>
      <w:pPr>
        <w:pStyle w:val="11"/>
        <w:shd w:val="clear" w:color="auto" w:fill="auto"/>
        <w:spacing w:after="60"/>
        <w:ind w:left="20" w:right="20" w:firstLine="360"/>
        <w:jc w:val="both"/>
        <w:rPr>
          <w:sz w:val="28"/>
          <w:szCs w:val="28"/>
        </w:rPr>
      </w:pPr>
    </w:p>
    <w:p>
      <w:pPr>
        <w:pStyle w:val="11"/>
        <w:shd w:val="clear" w:color="auto" w:fill="auto"/>
        <w:ind w:left="20" w:right="20" w:firstLine="360"/>
        <w:jc w:val="both"/>
        <w:rPr>
          <w:rStyle w:val="25"/>
          <w:sz w:val="28"/>
          <w:szCs w:val="28"/>
        </w:rPr>
      </w:pPr>
      <w:r>
        <w:rPr>
          <w:sz w:val="28"/>
          <w:szCs w:val="28"/>
        </w:rPr>
        <w:t xml:space="preserve">Другой способ решения - структурирование учебного материала по типу </w:t>
      </w:r>
      <w:r>
        <w:rPr>
          <w:rStyle w:val="25"/>
          <w:sz w:val="28"/>
          <w:szCs w:val="28"/>
        </w:rPr>
        <w:t>не</w:t>
      </w:r>
      <w:r>
        <w:rPr>
          <w:rStyle w:val="25"/>
          <w:sz w:val="28"/>
          <w:szCs w:val="28"/>
        </w:rPr>
        <w:softHyphen/>
      </w:r>
      <w:r>
        <w:rPr>
          <w:rStyle w:val="25"/>
          <w:sz w:val="28"/>
          <w:szCs w:val="28"/>
        </w:rPr>
        <w:t>сколько концентрических кругов.</w:t>
      </w:r>
      <w:r>
        <w:rPr>
          <w:sz w:val="28"/>
          <w:szCs w:val="28"/>
        </w:rPr>
        <w:t xml:space="preserve"> В структуру такой программы обычно входят не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сколько более мелких подпрограмм (они могут быть относительно автономны). Пройдя первый круг, ребенок осваивает второй, потом третий. Этот при</w:t>
      </w:r>
      <w:r>
        <w:rPr>
          <w:rStyle w:val="24"/>
          <w:sz w:val="28"/>
          <w:szCs w:val="28"/>
          <w:u w:val="none"/>
        </w:rPr>
        <w:t>нци</w:t>
      </w:r>
      <w:r>
        <w:rPr>
          <w:sz w:val="28"/>
          <w:szCs w:val="28"/>
        </w:rPr>
        <w:t xml:space="preserve">п при разработке индивидуального образовательного маршрута возможен, но наиболее продуктивен - третий - </w:t>
      </w:r>
      <w:r>
        <w:rPr>
          <w:rStyle w:val="25"/>
          <w:sz w:val="28"/>
          <w:szCs w:val="28"/>
        </w:rPr>
        <w:t>логарифмическая спираль.</w:t>
      </w:r>
    </w:p>
    <w:p>
      <w:pPr>
        <w:pStyle w:val="11"/>
        <w:shd w:val="clear" w:color="auto" w:fill="auto"/>
        <w:ind w:left="20" w:right="20" w:firstLine="360"/>
        <w:jc w:val="both"/>
        <w:rPr>
          <w:rStyle w:val="25"/>
          <w:sz w:val="28"/>
          <w:szCs w:val="28"/>
        </w:rPr>
      </w:pPr>
    </w:p>
    <w:p>
      <w:pPr>
        <w:pStyle w:val="11"/>
        <w:shd w:val="clear" w:color="auto" w:fill="auto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Благодаря такой структуре один и тот же вид деятельности отрабатывается на занятиях периодически, многократно, причем содержание постепенно усложняется и расширяется за счет обогащения компонентами углубленной проработки каждого действия. При таком способе структурирования материала открываются большие возможности для исследовательской деятельности учащихся, которая, как раз, направлена на развитие их одаренности.</w:t>
      </w:r>
    </w:p>
    <w:p>
      <w:pPr>
        <w:pStyle w:val="11"/>
        <w:shd w:val="clear" w:color="auto" w:fill="auto"/>
        <w:ind w:left="20" w:right="20" w:firstLine="360"/>
        <w:jc w:val="both"/>
        <w:rPr>
          <w:sz w:val="28"/>
          <w:szCs w:val="28"/>
        </w:rPr>
      </w:pPr>
    </w:p>
    <w:p>
      <w:pPr>
        <w:pStyle w:val="11"/>
        <w:shd w:val="clear" w:color="auto" w:fill="auto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Определив тип структуры образовательной программы, можно приступать к раз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работке индивидуального образовательного маршрута.</w:t>
      </w:r>
    </w:p>
    <w:p>
      <w:pPr>
        <w:spacing w:before="100" w:beforeAutospacing="1" w:after="100" w:afterAutospacing="1"/>
        <w:jc w:val="center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>Разработка и внедрение индивидуальных обучающих маршрутов учащихся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Логическая структура проектирования индивидуального образовательного маршрута включает в себя следующие этапы: </w:t>
      </w:r>
    </w:p>
    <w:p>
      <w:pPr>
        <w:widowControl/>
        <w:numPr>
          <w:ilvl w:val="0"/>
          <w:numId w:val="3"/>
        </w:numPr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постановка образовательной цели (индивидуальный выбор цели предпрофильной подготовки),</w:t>
      </w:r>
    </w:p>
    <w:p>
      <w:pPr>
        <w:widowControl/>
        <w:numPr>
          <w:ilvl w:val="0"/>
          <w:numId w:val="4"/>
        </w:numPr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самоанализ, рефлексия (осознание и соотнесение индивидуальных потребностей с внешними требованиями (например, требованиям профиля);</w:t>
      </w:r>
    </w:p>
    <w:p>
      <w:pPr>
        <w:widowControl/>
        <w:numPr>
          <w:ilvl w:val="0"/>
          <w:numId w:val="5"/>
        </w:numPr>
        <w:ind w:left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выбор пути (вариантов) реализации поставленной цели,</w:t>
      </w:r>
    </w:p>
    <w:p>
      <w:pPr>
        <w:widowControl/>
        <w:numPr>
          <w:ilvl w:val="0"/>
          <w:numId w:val="5"/>
        </w:numPr>
        <w:ind w:left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конкретизация цели (выбор курсов),</w:t>
      </w:r>
    </w:p>
    <w:p>
      <w:pPr>
        <w:widowControl/>
        <w:numPr>
          <w:ilvl w:val="0"/>
          <w:numId w:val="5"/>
        </w:numPr>
        <w:ind w:left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оформление маршрутного листа.</w:t>
      </w:r>
    </w:p>
    <w:p>
      <w:pPr>
        <w:spacing w:before="100" w:beforeAutospacing="1" w:after="100" w:afterAutospacing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Структура индивидуального образовательно</w:t>
      </w:r>
      <w:bookmarkStart w:id="2" w:name="_GoBack"/>
      <w:bookmarkEnd w:id="2"/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го маршрута</w:t>
      </w:r>
    </w:p>
    <w:tbl>
      <w:tblPr>
        <w:tblStyle w:val="3"/>
        <w:tblW w:w="10200" w:type="dxa"/>
        <w:tblCellSpacing w:w="0" w:type="dxa"/>
        <w:tblInd w:w="0" w:type="dxa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542"/>
        <w:gridCol w:w="7658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Компоненты</w:t>
            </w:r>
          </w:p>
        </w:tc>
        <w:tc>
          <w:tcPr>
            <w:tcW w:w="7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Содержание компонентов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Целевой</w:t>
            </w:r>
          </w:p>
        </w:tc>
        <w:tc>
          <w:tcPr>
            <w:tcW w:w="7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Постановка целей, определение задач образовательной работы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Содержательный</w:t>
            </w:r>
          </w:p>
        </w:tc>
        <w:tc>
          <w:tcPr>
            <w:tcW w:w="7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Отбор содержания программного материала на основе образовательной программы 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7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Определение используемых педагогических технологий, методов, методик, систем обучения и воспитания с учетом индивидуальных особенностей ребенка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7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Определение системы диагностического сопровождения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Результативный</w:t>
            </w:r>
          </w:p>
        </w:tc>
        <w:tc>
          <w:tcPr>
            <w:tcW w:w="7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Формулируются ожидаемые результаты, сроки их достижения и критерии оценки эффективности реализуемых мероприятий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Требования к разработке программ индивидуального образовательного маршрута для одаренных детей</w:t>
      </w:r>
    </w:p>
    <w:p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В центре внимания современного образования стоит процесс познания, ориентирующий учащегося на самостоятельный поиск, исследование, открытие, деятельность. Для реализации индивидуальных особенностей развития и обучения детей необходимо создание интегрированной модели образовательного пространства - индивидуального образовательного маршрута. 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Цель индивидуальных образовательных маршрутов: </w:t>
      </w:r>
    </w:p>
    <w:p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обеспечить формирование и реализацию потребности учащихся в самоактуализации, саморазвитии. 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Задачи:</w:t>
      </w:r>
    </w:p>
    <w:p>
      <w:pPr>
        <w:widowControl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создать условия для существенной дифференциации содержания обучения и воспитания учащихся с широкими и гибкими возможностями построения индивидуальных образовательных программ; </w:t>
      </w:r>
    </w:p>
    <w:p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активизировать познавательную деятельность учащихся, повысить роль самостоятельной творческой исследовательской работы педагога и учащегося; </w:t>
      </w:r>
    </w:p>
    <w:p>
      <w:pPr>
        <w:widowControl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обеспечить развитие целостной структуры личностных свойств ученика, позволяющих наиболее успешными способами осваивать учебный материал и раскрывать свой творческий потенциал. </w:t>
      </w:r>
    </w:p>
    <w:p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Индивидуальный образовательный  маршрут рассматривается как образовательно-формирующий, коррекционно-развивающий, диагностический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путь, направление движения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субъекта (учащегося), выбор им индивидуального содержания обучения и воспитания, форм организации своей учебной деятельности, ориентация на собственное личностное развитие под влиянием личностно ориентированного взаимодействия педагога и учащегося, и определение результативности своей учебной деятельности.</w:t>
      </w:r>
    </w:p>
    <w:p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Реализация индивидуального образовательного маршрута обеспечивается выбором индивидуальных образовательных программ. Разрабатывая индивидуальный образовательный маршрут, учащийся определяет, в какой последовательности, в какие сроки, какими средствами эта программа будет реализована.</w:t>
      </w:r>
    </w:p>
    <w:tbl>
      <w:tblPr>
        <w:tblStyle w:val="3"/>
        <w:tblW w:w="10200" w:type="dxa"/>
        <w:tblCellSpacing w:w="0" w:type="dxa"/>
        <w:tblInd w:w="0" w:type="dxa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813"/>
        <w:gridCol w:w="3313"/>
        <w:gridCol w:w="3074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Этапы реализации</w:t>
            </w: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Формы и способы деятельности педагога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Практический выход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Проведение мониторинга -анкетирование, наблюдение, контрольные мероприятия.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Материал для исследования и планирования дальнейшей работы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Аналитико-исследовательский</w:t>
            </w: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Анализ диагностических работ, анкетирования, наблюдения. Выявление успешности обучения учащихся по конкретным темам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Информация об индивидуальных особенностях учащихся, сопоставление с реальными учебными возможностями (РУВ)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Организационно – проектировочный</w:t>
            </w: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Поиск путей педагогической поддержки. Определение темы, компетентностей учащихся. Выбор форм и способов работы. Сроки. Составление ИОМ (индивидуальный образовательный маршрут) учащегося.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ИОМ (индивидуальный образовательный маршрут учащегося)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5" w:hRule="atLeast"/>
          <w:tblCellSpacing w:w="0" w:type="dxa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Деятельностный</w:t>
            </w:r>
          </w:p>
        </w:tc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Работа по ИОМ учащегося с целью его развития и поддержки.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Развитие и поддержка творческой одаренности учащегося. 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5" w:hRule="atLeast"/>
          <w:tblCellSpacing w:w="0" w:type="dxa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 w:line="165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7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165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Анализ работы по ИОМ. Выявление положительных и отрицательных моментов. Определение перспектив для дальнейшей работы.</w:t>
            </w:r>
          </w:p>
        </w:tc>
      </w:tr>
    </w:tbl>
    <w:p>
      <w:pPr>
        <w:pStyle w:val="11"/>
        <w:shd w:val="clear" w:color="auto" w:fill="auto"/>
        <w:ind w:left="20" w:right="20" w:firstLine="360"/>
        <w:jc w:val="both"/>
        <w:rPr>
          <w:sz w:val="28"/>
          <w:szCs w:val="28"/>
        </w:rPr>
      </w:pPr>
    </w:p>
    <w:p>
      <w:pPr>
        <w:pStyle w:val="11"/>
        <w:shd w:val="clear" w:color="auto" w:fill="auto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Известный специалист в области одаренных детей Джон Рензулли считает, что педагог, разрабатывающий индивидуальный образовательный маршрут должен дей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ствовать примерно по такой схеме:</w:t>
      </w:r>
    </w:p>
    <w:p>
      <w:pPr>
        <w:pStyle w:val="46"/>
        <w:shd w:val="clear" w:color="auto" w:fill="FFFFFF"/>
        <w:ind w:left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>
      <w:pPr>
        <w:pStyle w:val="46"/>
        <w:shd w:val="clear" w:color="auto" w:fill="FFFFFF"/>
        <w:ind w:left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>
      <w:pPr>
        <w:pStyle w:val="46"/>
        <w:shd w:val="clear" w:color="auto" w:fill="FFFFFF"/>
        <w:ind w:left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Схема построения</w:t>
      </w:r>
    </w:p>
    <w:p>
      <w:pPr>
        <w:pStyle w:val="46"/>
        <w:shd w:val="clear" w:color="auto" w:fill="FFFFF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индиви</w:t>
      </w:r>
      <w:r>
        <w:rPr>
          <w:rFonts w:ascii="Times New Roman" w:hAnsi="Times New Roman" w:cs="Times New Roman"/>
          <w:b/>
          <w:sz w:val="28"/>
          <w:szCs w:val="28"/>
        </w:rPr>
        <w:t>дуального образовательного маршрута</w:t>
      </w:r>
    </w:p>
    <w:p>
      <w:pPr>
        <w:pStyle w:val="46"/>
        <w:shd w:val="clear" w:color="auto" w:fill="FFFFFF"/>
        <w:ind w:left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одаренных детей в системе до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полнительного образования</w:t>
      </w: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  <w:r>
        <w:pict>
          <v:shape id="Выноска со стрелкой вниз 16" o:spid="_x0000_s1026" o:spt="80" type="#_x0000_t80" style="position:absolute;left:0pt;margin-left:22.45pt;margin-top:12pt;height:63pt;width:411.7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" adj=",4500,,765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ДИАГНОСТИКА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уровня развития способностей обучающегося и степени его одаренности</w:t>
                  </w:r>
                </w:p>
              </w:txbxContent>
            </v:textbox>
          </v:shape>
        </w:pict>
      </w:r>
      <w:r>
        <w:pict>
          <v:shape id="Выноска со стрелкой вниз 15" o:spid="_x0000_s1034" o:spt="80" type="#_x0000_t80" style="position:absolute;left:0pt;margin-left:40.75pt;margin-top:3.95pt;height:54pt;width:411.75pt;z-index:-2516551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">
            <v:path/>
            <v:fill focussize="0,0"/>
            <v:stroke joinstyle="miter"/>
            <v:imagedata o:title=""/>
            <o:lock v:ext="edit"/>
          </v:shape>
        </w:pict>
      </w: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  <w:r>
        <w:pict>
          <v:shape id="Выноска со стрелкой вниз 14" o:spid="_x0000_s1027" o:spt="80" type="#_x0000_t80" style="position:absolute;left:0pt;margin-left:22.45pt;margin-top:9.5pt;height:68.25pt;width:411.7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" adj=",3975,,7388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ОПРЕДЕЛЕНИЕ ЦЕЛЕЙ И ЗАДАЧ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индивидуального образовательного маршрута</w:t>
                  </w:r>
                </w:p>
              </w:txbxContent>
            </v:textbox>
          </v:shape>
        </w:pict>
      </w: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  <w:r>
        <w:pict>
          <v:shape id="Выноска со стрелкой вниз 13" o:spid="_x0000_s1028" o:spt="80" type="#_x0000_t80" style="position:absolute;left:0pt;margin-left:22.45pt;margin-top:15.5pt;height:72.75pt;width:411.7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" adj=",4919,,786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ОПРЕДЕЛЕНИЕ ВРЕМЕНИ,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необходимого на освоение дополнительной образовательной программы 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 работы по индивидуальному образовательному маршруту</w:t>
                  </w:r>
                </w:p>
              </w:txbxContent>
            </v:textbox>
          </v:shape>
        </w:pict>
      </w: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  <w:r>
        <w:pict>
          <v:shape id="Выноска со стрелкой вниз 12" o:spid="_x0000_s1029" o:spt="80" type="#_x0000_t80" style="position:absolute;left:0pt;margin-left:22.75pt;margin-top:7.2pt;height:54pt;width:411.75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ОПРЕДЕЛЕНИЕ РОЛИ РОДИТЕЛЕЙ</w:t>
                  </w:r>
                </w:p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обучающегося в реализации индивидуального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образовательного маршрута</w:t>
                  </w:r>
                </w:p>
              </w:txbxContent>
            </v:textbox>
          </v:shape>
        </w:pict>
      </w: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  <w:r>
        <w:pict>
          <v:shape id="Выноска со стрелкой вниз 11" o:spid="_x0000_s1030" o:spt="80" type="#_x0000_t80" style="position:absolute;left:0pt;margin-left:22.45pt;margin-top:15.85pt;height:49.5pt;width:411.75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" adj=",5850,,8325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РАЗРАБОТКА УЧЕБНО-ТЕМАТИЧЕСКОГО ПЛАНА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(почасового)</w:t>
                  </w:r>
                </w:p>
              </w:txbxContent>
            </v:textbox>
          </v:shape>
        </w:pict>
      </w: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  <w:r>
        <w:pict>
          <v:shape id="Выноска со стрелкой вниз 10" o:spid="_x0000_s1031" o:spt="80" type="#_x0000_t80" style="position:absolute;left:0pt;margin-left:22.45pt;margin-top:3.2pt;height:77.25pt;width:411.7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" adj=",4480,,764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ОПРЕДЕЛЕНИЕ СОДЕРЖАНИЯ,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учебно-тематического плана, формы занятий, приемов и методов,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формы подведения итогов </w:t>
                  </w:r>
                </w:p>
              </w:txbxContent>
            </v:textbox>
          </v:shape>
        </w:pict>
      </w: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pacing w:val="-1"/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>
        <w:pict>
          <v:shape id="Выноска со стрелкой вниз 9" o:spid="_x0000_s1032" o:spt="80" type="#_x0000_t80" style="position:absolute;left:0pt;margin-left:22.45pt;margin-top:2.3pt;height:57.75pt;width:411.75pt;z-index:25166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" adj=",5025,,7913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ИНТЕГРАЦИЯ С ДРУГИМИ СПЕЦИАЛИСТАМИ</w:t>
                  </w:r>
                </w:p>
              </w:txbxContent>
            </v:textbox>
          </v:shape>
        </w:pict>
      </w:r>
    </w:p>
    <w:p>
      <w:pPr>
        <w:pStyle w:val="46"/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</w:p>
    <w:p>
      <w:pPr>
        <w:pStyle w:val="46"/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</w:p>
    <w:p>
      <w:pPr>
        <w:pStyle w:val="46"/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>
      <w:pPr>
        <w:pStyle w:val="46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pict>
          <v:shape id="Выноска со стрелкой вниз 8" o:spid="_x0000_s1033" o:spt="80" type="#_x0000_t80" style="position:absolute;left:0pt;margin-left:22.75pt;margin-top:8.35pt;height:77.25pt;width:411.75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ОПРЕДЕЛЕНИЕ СПОСОБОВ ОЦЕНКИ 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 САМООЦЕНКИ УСПЕХОВ ОБУЧАЮЩЕГОСЯ</w:t>
                  </w:r>
                </w:p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на каждом этапе освоения индивидуального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образовательного маршрута</w:t>
                  </w:r>
                </w:p>
              </w:txbxContent>
            </v:textbox>
          </v:shape>
        </w:pict>
      </w:r>
    </w:p>
    <w:p>
      <w:pPr>
        <w:pStyle w:val="11"/>
        <w:shd w:val="clear" w:color="auto" w:fill="auto"/>
        <w:tabs>
          <w:tab w:val="left" w:pos="183"/>
        </w:tabs>
        <w:ind w:left="20" w:firstLine="0"/>
        <w:jc w:val="both"/>
        <w:rPr>
          <w:sz w:val="28"/>
          <w:szCs w:val="28"/>
        </w:rPr>
      </w:pPr>
    </w:p>
    <w:p>
      <w:pPr>
        <w:pStyle w:val="11"/>
        <w:shd w:val="clear" w:color="auto" w:fill="auto"/>
        <w:ind w:left="20" w:right="20" w:firstLine="360"/>
        <w:jc w:val="left"/>
        <w:rPr>
          <w:sz w:val="28"/>
          <w:szCs w:val="28"/>
        </w:rPr>
      </w:pPr>
    </w:p>
    <w:p>
      <w:pPr>
        <w:pStyle w:val="11"/>
        <w:shd w:val="clear" w:color="auto" w:fill="auto"/>
        <w:ind w:left="20" w:right="20" w:firstLine="360"/>
        <w:jc w:val="both"/>
        <w:rPr>
          <w:sz w:val="28"/>
          <w:szCs w:val="28"/>
        </w:rPr>
      </w:pPr>
    </w:p>
    <w:p>
      <w:pPr>
        <w:pStyle w:val="11"/>
        <w:shd w:val="clear" w:color="auto" w:fill="auto"/>
        <w:ind w:left="20" w:right="20" w:firstLine="360"/>
        <w:jc w:val="both"/>
        <w:rPr>
          <w:sz w:val="28"/>
          <w:szCs w:val="28"/>
        </w:rPr>
      </w:pPr>
    </w:p>
    <w:p>
      <w:pPr>
        <w:pStyle w:val="11"/>
        <w:shd w:val="clear" w:color="auto" w:fill="auto"/>
        <w:ind w:left="20" w:right="20" w:firstLine="360"/>
        <w:jc w:val="both"/>
        <w:rPr>
          <w:sz w:val="28"/>
          <w:szCs w:val="28"/>
        </w:rPr>
      </w:pPr>
    </w:p>
    <w:p>
      <w:pPr>
        <w:pStyle w:val="11"/>
        <w:shd w:val="clear" w:color="auto" w:fill="auto"/>
        <w:ind w:left="20" w:right="20" w:firstLine="360"/>
        <w:jc w:val="both"/>
        <w:rPr>
          <w:sz w:val="28"/>
          <w:szCs w:val="28"/>
        </w:rPr>
      </w:pPr>
    </w:p>
    <w:p>
      <w:pPr>
        <w:pStyle w:val="11"/>
        <w:shd w:val="clear" w:color="auto" w:fill="auto"/>
        <w:ind w:left="20" w:right="20" w:firstLine="360"/>
        <w:jc w:val="both"/>
        <w:rPr>
          <w:sz w:val="28"/>
          <w:szCs w:val="28"/>
        </w:rPr>
      </w:pPr>
    </w:p>
    <w:p>
      <w:pPr>
        <w:pStyle w:val="11"/>
        <w:shd w:val="clear" w:color="auto" w:fill="auto"/>
        <w:ind w:left="20" w:right="20" w:firstLine="360"/>
        <w:jc w:val="both"/>
        <w:rPr>
          <w:sz w:val="28"/>
          <w:szCs w:val="28"/>
        </w:rPr>
      </w:pPr>
    </w:p>
    <w:p>
      <w:pPr>
        <w:pStyle w:val="11"/>
        <w:shd w:val="clear" w:color="auto" w:fill="auto"/>
        <w:ind w:left="20" w:right="2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Этап диагностики</w:t>
      </w:r>
      <w:r>
        <w:rPr>
          <w:sz w:val="28"/>
          <w:szCs w:val="28"/>
        </w:rPr>
        <w:t xml:space="preserve"> уровня развития способностей ребенка и его индивидуальных особенностей. </w:t>
      </w:r>
    </w:p>
    <w:p>
      <w:pPr>
        <w:pStyle w:val="11"/>
        <w:shd w:val="clear" w:color="auto" w:fill="auto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множество методик диагностики уровня развития спо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собностей и одаренности.</w:t>
      </w:r>
    </w:p>
    <w:p>
      <w:pPr>
        <w:pStyle w:val="11"/>
        <w:shd w:val="clear" w:color="auto" w:fill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Вот некоторые из них: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174"/>
        </w:tabs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 «А не живёт ли с вами вундеркинд?»;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174"/>
        </w:tabs>
        <w:spacing w:line="341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физических способностей;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178"/>
        </w:tabs>
        <w:spacing w:line="341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анкета для родителей;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174"/>
        </w:tabs>
        <w:spacing w:line="341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мышления;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174"/>
        </w:tabs>
        <w:spacing w:line="341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«оценка общей одарённости»;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174"/>
        </w:tabs>
        <w:spacing w:line="341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«индивидуальный портрет».</w:t>
      </w:r>
    </w:p>
    <w:p>
      <w:pPr>
        <w:pStyle w:val="11"/>
        <w:shd w:val="clear" w:color="auto" w:fill="auto"/>
        <w:spacing w:after="128" w:line="326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Исходя из результатов диагностики, педагог совместно с ребенком и его родителя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ми определяет </w:t>
      </w:r>
      <w:r>
        <w:rPr>
          <w:b/>
          <w:i/>
          <w:sz w:val="28"/>
          <w:szCs w:val="28"/>
        </w:rPr>
        <w:t>цели и задачи маршрута</w:t>
      </w:r>
      <w:r>
        <w:rPr>
          <w:sz w:val="28"/>
          <w:szCs w:val="28"/>
        </w:rPr>
        <w:t xml:space="preserve"> - 2 этап.</w:t>
      </w:r>
    </w:p>
    <w:p>
      <w:pPr>
        <w:pStyle w:val="11"/>
        <w:numPr>
          <w:ilvl w:val="0"/>
          <w:numId w:val="10"/>
        </w:numPr>
        <w:shd w:val="clear" w:color="auto" w:fill="auto"/>
        <w:tabs>
          <w:tab w:val="left" w:pos="260"/>
        </w:tabs>
        <w:spacing w:after="120" w:line="317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>
        <w:rPr>
          <w:b/>
          <w:i/>
          <w:sz w:val="28"/>
          <w:szCs w:val="28"/>
        </w:rPr>
        <w:t>«Определение времени»</w:t>
      </w:r>
      <w:r>
        <w:rPr>
          <w:sz w:val="28"/>
          <w:szCs w:val="28"/>
        </w:rPr>
        <w:t>: срок действия маршрута определяется в соответ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ствии с поставленными целями и задачами в индивидуальном порядке по согласова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нию с родителями и самим ребенком.</w:t>
      </w:r>
    </w:p>
    <w:p>
      <w:pPr>
        <w:pStyle w:val="11"/>
        <w:numPr>
          <w:ilvl w:val="0"/>
          <w:numId w:val="10"/>
        </w:numPr>
        <w:shd w:val="clear" w:color="auto" w:fill="auto"/>
        <w:tabs>
          <w:tab w:val="left" w:pos="250"/>
        </w:tabs>
        <w:spacing w:line="317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>
        <w:rPr>
          <w:b/>
          <w:i/>
          <w:sz w:val="28"/>
          <w:szCs w:val="28"/>
        </w:rPr>
        <w:t>«Определение роли родителей»</w:t>
      </w:r>
      <w:r>
        <w:rPr>
          <w:sz w:val="28"/>
          <w:szCs w:val="28"/>
        </w:rPr>
        <w:t>: предусматривает участие родителей в раз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работке маршрута, определении целей в совместной творческой деятельности со своим ребенком (например, изготовление костюма для выступления на концерте, </w:t>
      </w:r>
      <w:r>
        <w:rPr>
          <w:spacing w:val="-1"/>
          <w:sz w:val="28"/>
          <w:szCs w:val="28"/>
        </w:rPr>
        <w:t>покупка инструментов и материалов для выполнения заданий и др. Часто родители оказывают именно финансовую помощь</w:t>
      </w:r>
      <w:r>
        <w:rPr>
          <w:sz w:val="28"/>
          <w:szCs w:val="28"/>
        </w:rPr>
        <w:t>).</w:t>
      </w:r>
    </w:p>
    <w:p>
      <w:pPr>
        <w:pStyle w:val="11"/>
        <w:numPr>
          <w:ilvl w:val="0"/>
          <w:numId w:val="10"/>
        </w:numPr>
        <w:shd w:val="clear" w:color="auto" w:fill="auto"/>
        <w:tabs>
          <w:tab w:val="left" w:pos="241"/>
        </w:tabs>
        <w:spacing w:line="317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>
        <w:rPr>
          <w:b/>
          <w:i/>
          <w:sz w:val="28"/>
          <w:szCs w:val="28"/>
        </w:rPr>
        <w:t>«Разработка  учебно-тематического плана»</w:t>
      </w:r>
      <w:r>
        <w:rPr>
          <w:sz w:val="28"/>
          <w:szCs w:val="28"/>
        </w:rPr>
        <w:t>: педагогу необходимо совмест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 с ребенком и родителями подобрать темы занятий дополнительно к темам из ос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новной программы, опираясь на интересы ребенка, его возможности и поставленные цели. Возможно совмещение занятий индивидуального маршрута с основной программой, только в углублённом изучении проблемы затрагиваемой на занятии.</w:t>
      </w:r>
    </w:p>
    <w:p>
      <w:pPr>
        <w:pStyle w:val="11"/>
        <w:numPr>
          <w:ilvl w:val="0"/>
          <w:numId w:val="10"/>
        </w:numPr>
        <w:shd w:val="clear" w:color="auto" w:fill="auto"/>
        <w:tabs>
          <w:tab w:val="left" w:pos="265"/>
        </w:tabs>
        <w:spacing w:after="158" w:line="317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>
        <w:rPr>
          <w:b/>
          <w:i/>
          <w:sz w:val="28"/>
          <w:szCs w:val="28"/>
        </w:rPr>
        <w:t>«Определение содержания»</w:t>
      </w:r>
      <w:r>
        <w:rPr>
          <w:sz w:val="28"/>
          <w:szCs w:val="28"/>
        </w:rPr>
        <w:t>: определяется сама методика работы с ребен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ком. Педагог подбирает методы работы с одаренным ребенком по ИОМ и добавляет их к традиционным методам из базовой программы. Что касается форм и методов занятий, они разнообразны: тренировочные упражнения, эвристическая беседа, наблюдение, практическое занятие, тренинг, показ педагогом приемов исполнения, эксперимент, анализ, мозговой штурм, исследование.</w:t>
      </w:r>
    </w:p>
    <w:p>
      <w:pPr>
        <w:pStyle w:val="11"/>
        <w:shd w:val="clear" w:color="auto" w:fill="auto"/>
        <w:spacing w:after="63" w:line="27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подведения итогов: открытое занятие, демонстрация достижений, показательное выступление, зачетная работа, тесты, контрольные нормативы и др.</w:t>
      </w:r>
    </w:p>
    <w:p>
      <w:pPr>
        <w:pStyle w:val="11"/>
        <w:numPr>
          <w:ilvl w:val="0"/>
          <w:numId w:val="10"/>
        </w:numPr>
        <w:shd w:val="clear" w:color="auto" w:fill="auto"/>
        <w:tabs>
          <w:tab w:val="left" w:pos="274"/>
        </w:tabs>
        <w:spacing w:after="64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>
        <w:rPr>
          <w:b/>
          <w:i/>
          <w:sz w:val="28"/>
          <w:szCs w:val="28"/>
        </w:rPr>
        <w:t>«Интеграция с другими специалистами»</w:t>
      </w:r>
      <w:r>
        <w:rPr>
          <w:sz w:val="28"/>
          <w:szCs w:val="28"/>
        </w:rPr>
        <w:t>: педагог, проанализировав ре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зультаты диагностики и исходя из содержания учебно -тематического плана, решает, нужно ли для достижения поставленной цели привлечь к работе с данным ребенком других специалистов (например, если по результатам диагностики выяснилось, что у обучающегося психические особенности, то ему необходимо поработать с психоло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гом).</w:t>
      </w:r>
    </w:p>
    <w:p>
      <w:pPr>
        <w:pStyle w:val="11"/>
        <w:numPr>
          <w:ilvl w:val="0"/>
          <w:numId w:val="10"/>
        </w:numPr>
        <w:shd w:val="clear" w:color="auto" w:fill="auto"/>
        <w:tabs>
          <w:tab w:val="left" w:pos="259"/>
        </w:tabs>
        <w:spacing w:after="56" w:line="317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>
        <w:rPr>
          <w:b/>
          <w:i/>
          <w:sz w:val="28"/>
          <w:szCs w:val="28"/>
        </w:rPr>
        <w:t>«Определение способов оценки и самооценки успехов ребенка»</w:t>
      </w:r>
      <w:r>
        <w:rPr>
          <w:sz w:val="28"/>
          <w:szCs w:val="28"/>
        </w:rPr>
        <w:t>: лучше проводить оценку успехов на каждом этапе освоения маршрута. Самооценку обучающийся может провести по схеме самоанализа:</w:t>
      </w:r>
    </w:p>
    <w:p>
      <w:pPr>
        <w:shd w:val="clear" w:color="auto" w:fill="FFFFFF"/>
        <w:spacing w:line="276" w:lineRule="auto"/>
        <w:ind w:right="27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Схема самоанализа обучающегося,</w:t>
      </w:r>
    </w:p>
    <w:p>
      <w:pPr>
        <w:shd w:val="clear" w:color="auto" w:fill="FFFFFF"/>
        <w:spacing w:line="276" w:lineRule="auto"/>
        <w:ind w:right="216"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реализующего индивидуальный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образовательный маршрут.</w:t>
      </w:r>
    </w:p>
    <w:p>
      <w:pPr>
        <w:shd w:val="clear" w:color="auto" w:fill="FFFFFF"/>
        <w:spacing w:line="276" w:lineRule="auto"/>
        <w:ind w:right="216"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>
      <w:pPr>
        <w:pStyle w:val="46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1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Какие цели я ставил перед собой в начале учебного года? (Что я хотел?)</w:t>
      </w:r>
    </w:p>
    <w:p>
      <w:pPr>
        <w:pStyle w:val="46"/>
        <w:shd w:val="clear" w:color="auto" w:fill="FFFFFF"/>
        <w:tabs>
          <w:tab w:val="left" w:pos="426"/>
        </w:tabs>
        <w:spacing w:line="276" w:lineRule="auto"/>
        <w:ind w:left="0" w:right="21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______________________________________________________________________________________________________________________________</w:t>
      </w:r>
    </w:p>
    <w:p>
      <w:pPr>
        <w:pStyle w:val="46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1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Какие действия я спланировал для достижения цели? (Что я должен сделать?) ______________________________________________________________________________________________________________________________</w:t>
      </w:r>
    </w:p>
    <w:p>
      <w:pPr>
        <w:pStyle w:val="46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1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Удалось ли мне реализовать задуманное? (Что я сделал для достижения цели?) _______________________________________________________________________________________________________________________________</w:t>
      </w:r>
    </w:p>
    <w:p>
      <w:pPr>
        <w:pStyle w:val="46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right="21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Какова эффективность моих действий? (Чему научился? Что необходимо еще сделать?)</w:t>
      </w:r>
    </w:p>
    <w:p>
      <w:pPr>
        <w:pStyle w:val="11"/>
        <w:shd w:val="clear" w:color="auto" w:fill="auto"/>
        <w:tabs>
          <w:tab w:val="left" w:pos="259"/>
        </w:tabs>
        <w:spacing w:after="56" w:line="317" w:lineRule="exact"/>
        <w:ind w:right="20" w:firstLine="0"/>
        <w:jc w:val="both"/>
        <w:rPr>
          <w:sz w:val="28"/>
          <w:szCs w:val="28"/>
        </w:rPr>
      </w:pPr>
    </w:p>
    <w:p>
      <w:pPr>
        <w:pStyle w:val="11"/>
        <w:shd w:val="clear" w:color="auto" w:fill="auto"/>
        <w:spacing w:after="60"/>
        <w:ind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обучение детей по индивидуальным образовательным маршру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там требует серьезной и кропотливой предварительной работы.</w:t>
      </w:r>
    </w:p>
    <w:p>
      <w:pPr>
        <w:pStyle w:val="11"/>
        <w:shd w:val="clear" w:color="auto" w:fill="auto"/>
        <w:spacing w:after="60"/>
        <w:ind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>Переход на обучение детей по индивидуальным образовательным маршрутам позволяет: усилить поисково-исследовательский, проблемный характер содержания обучения, связанный с апробированием, моделированием, экспериментированием в рамках образовательной программы; формировать портфолио обучающегося, сосре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доточить контрольно-оценочную деятельность педагога на анализе и оценке спосо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бов и результатов собственной самостоятельной работы; перевести контрольно- оценочную деятельность педагога на помощь в освоении обучающимися способов учения и на фиксацию их достижений.</w:t>
      </w:r>
    </w:p>
    <w:p>
      <w:pPr>
        <w:pStyle w:val="11"/>
        <w:shd w:val="clear" w:color="auto" w:fill="auto"/>
        <w:spacing w:after="60"/>
        <w:ind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Универсального рецепта создания индивидуального образовательного маршрута в настоящее время нет. Невозможно определить этот маршрут на весь период в объ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единении сразу. Индивидуальный образовательный маршрут должен отражать про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цесс изменения в развитии и обучении ребенка. С помо</w:t>
      </w:r>
      <w:r>
        <w:rPr>
          <w:rStyle w:val="24"/>
          <w:sz w:val="28"/>
          <w:szCs w:val="28"/>
          <w:u w:val="none"/>
        </w:rPr>
        <w:t>щь</w:t>
      </w:r>
      <w:r>
        <w:rPr>
          <w:sz w:val="28"/>
          <w:szCs w:val="28"/>
        </w:rPr>
        <w:t>ю индивидуального обра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зовательного маршрута происходит своевременная коррекция педагогического про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цесса.</w:t>
      </w:r>
    </w:p>
    <w:p>
      <w:pPr>
        <w:pStyle w:val="11"/>
        <w:shd w:val="clear" w:color="auto" w:fill="auto"/>
        <w:spacing w:after="60"/>
        <w:ind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>Изучив и проанализировав литературу по вопросу построения индиви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дуального образовательного маршрута, мною был составлен пример индивидуально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го образовательного маршрута для одаренных обучающихся ОДОД по физкультурно-спортивному направлению деятельности (приложение 1). </w:t>
      </w:r>
    </w:p>
    <w:p>
      <w:pPr>
        <w:pStyle w:val="11"/>
        <w:shd w:val="clear" w:color="auto" w:fill="auto"/>
        <w:ind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индивидуальный образовательный маршрут - это технология бу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дущего, которая способствует самореализации обучающихся и педагогического коллектива, реально становится персональным путем реализации личностного по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тенциала обучающегося в условиях дополнительного образования.</w:t>
      </w:r>
    </w:p>
    <w:p>
      <w:pPr>
        <w:pStyle w:val="11"/>
        <w:shd w:val="clear" w:color="auto" w:fill="auto"/>
        <w:ind w:right="20" w:firstLine="380"/>
        <w:jc w:val="both"/>
        <w:rPr>
          <w:sz w:val="28"/>
          <w:szCs w:val="28"/>
        </w:rPr>
      </w:pPr>
    </w:p>
    <w:p>
      <w:pPr>
        <w:pStyle w:val="29"/>
        <w:shd w:val="clear" w:color="auto" w:fill="auto"/>
        <w:tabs>
          <w:tab w:val="left" w:pos="3901"/>
          <w:tab w:val="left" w:leader="underscore" w:pos="5230"/>
        </w:tabs>
        <w:spacing w:line="210" w:lineRule="exact"/>
        <w:rPr>
          <w:sz w:val="24"/>
          <w:szCs w:val="24"/>
        </w:rPr>
      </w:pPr>
    </w:p>
    <w:p>
      <w:pPr>
        <w:pStyle w:val="23"/>
        <w:keepNext/>
        <w:keepLines/>
        <w:shd w:val="clear" w:color="auto" w:fill="auto"/>
        <w:spacing w:after="304" w:line="326" w:lineRule="exact"/>
        <w:ind w:left="160"/>
        <w:jc w:val="center"/>
      </w:pPr>
      <w:bookmarkStart w:id="0" w:name="bookmark2"/>
      <w:r>
        <w:rPr>
          <w:rStyle w:val="34"/>
        </w:rPr>
        <w:t>Модель индивидуального образовательного маршрута в рамках исследовательской деятельности обучающегося</w:t>
      </w:r>
      <w:bookmarkEnd w:id="0"/>
    </w:p>
    <w:p>
      <w:pPr>
        <w:pStyle w:val="37"/>
        <w:shd w:val="clear" w:color="auto" w:fill="auto"/>
        <w:spacing w:before="0"/>
        <w:ind w:left="380" w:firstLine="400"/>
      </w:pPr>
      <w:r>
        <w:rPr>
          <w:rStyle w:val="38"/>
          <w:b/>
          <w:bCs/>
          <w:i/>
          <w:iCs/>
        </w:rPr>
        <w:t>Средства реализации индивидуального образовательного маршрута</w:t>
      </w:r>
    </w:p>
    <w:p>
      <w:pPr>
        <w:pStyle w:val="11"/>
        <w:shd w:val="clear" w:color="auto" w:fill="auto"/>
        <w:spacing w:line="317" w:lineRule="exact"/>
        <w:ind w:right="20" w:firstLine="400"/>
        <w:jc w:val="both"/>
      </w:pPr>
      <w:r>
        <w:rPr>
          <w:rStyle w:val="35"/>
        </w:rPr>
        <w:t>Одним из средств реализации индивидуального образовательного марш</w:t>
      </w:r>
      <w:r>
        <w:rPr>
          <w:rStyle w:val="35"/>
        </w:rPr>
        <w:softHyphen/>
      </w:r>
      <w:r>
        <w:rPr>
          <w:rStyle w:val="35"/>
        </w:rPr>
        <w:t>рута (далее ИОМ) может стать исследовательская деятельность обучающего</w:t>
      </w:r>
      <w:r>
        <w:rPr>
          <w:rStyle w:val="35"/>
        </w:rPr>
        <w:softHyphen/>
      </w:r>
      <w:r>
        <w:rPr>
          <w:rStyle w:val="35"/>
        </w:rPr>
        <w:t>ся. Наиболее благоприятные условия в этом плане предоставляет дополни</w:t>
      </w:r>
      <w:r>
        <w:rPr>
          <w:rStyle w:val="35"/>
        </w:rPr>
        <w:softHyphen/>
      </w:r>
      <w:r>
        <w:rPr>
          <w:rStyle w:val="35"/>
        </w:rPr>
        <w:t>тельное образование, т.к. ребенок может реализовать свое личностное право на свободу выбора.</w:t>
      </w:r>
    </w:p>
    <w:p>
      <w:pPr>
        <w:pStyle w:val="11"/>
        <w:shd w:val="clear" w:color="auto" w:fill="auto"/>
        <w:spacing w:after="300" w:line="317" w:lineRule="exact"/>
        <w:ind w:right="20" w:firstLine="567"/>
        <w:jc w:val="both"/>
      </w:pPr>
      <w:r>
        <w:rPr>
          <w:rStyle w:val="35"/>
        </w:rPr>
        <w:t>Использование возможностей дополнительного образования позволяет формировать у детей знания, умения и навыки исследовательской деятельно</w:t>
      </w:r>
      <w:r>
        <w:rPr>
          <w:rStyle w:val="35"/>
        </w:rPr>
        <w:softHyphen/>
      </w:r>
      <w:r>
        <w:rPr>
          <w:rStyle w:val="35"/>
        </w:rPr>
        <w:t>сти, а также важные для них черты характера (усидчивость, ответственность, аккуратность, организованность, дисциплинированность и др.), развивать не</w:t>
      </w:r>
      <w:r>
        <w:rPr>
          <w:rStyle w:val="35"/>
        </w:rPr>
        <w:softHyphen/>
      </w:r>
      <w:r>
        <w:rPr>
          <w:rStyle w:val="35"/>
        </w:rPr>
        <w:t>обходимые способности (способность к целеполаганию, систематизации, по</w:t>
      </w:r>
      <w:r>
        <w:rPr>
          <w:rStyle w:val="35"/>
        </w:rPr>
        <w:softHyphen/>
      </w:r>
      <w:r>
        <w:rPr>
          <w:rStyle w:val="35"/>
        </w:rPr>
        <w:t>иску информации, устной коммуникации).</w:t>
      </w:r>
    </w:p>
    <w:p>
      <w:pPr>
        <w:pStyle w:val="37"/>
        <w:shd w:val="clear" w:color="auto" w:fill="auto"/>
        <w:spacing w:before="0"/>
        <w:ind w:right="440"/>
        <w:jc w:val="center"/>
      </w:pPr>
      <w:r>
        <w:rPr>
          <w:rStyle w:val="38"/>
          <w:b/>
          <w:bCs/>
          <w:i/>
          <w:iCs/>
        </w:rPr>
        <w:t>Модель ИОМ в рамках исследовательской деятельности</w:t>
      </w:r>
    </w:p>
    <w:p>
      <w:pPr>
        <w:pStyle w:val="11"/>
        <w:shd w:val="clear" w:color="auto" w:fill="auto"/>
        <w:spacing w:line="317" w:lineRule="exact"/>
        <w:ind w:right="20" w:firstLine="567"/>
        <w:jc w:val="both"/>
      </w:pPr>
      <w:r>
        <w:rPr>
          <w:rStyle w:val="35"/>
        </w:rPr>
        <w:t>Модель ИОМ в рамках исследовательской деятельности представляет со</w:t>
      </w:r>
      <w:r>
        <w:rPr>
          <w:rStyle w:val="35"/>
        </w:rPr>
        <w:softHyphen/>
      </w:r>
      <w:r>
        <w:rPr>
          <w:rStyle w:val="35"/>
        </w:rPr>
        <w:t>бой систему взаимосвязанных элементов:</w:t>
      </w:r>
    </w:p>
    <w:p>
      <w:pPr>
        <w:pStyle w:val="11"/>
        <w:shd w:val="clear" w:color="auto" w:fill="auto"/>
        <w:spacing w:line="317" w:lineRule="exact"/>
        <w:ind w:firstLine="0"/>
        <w:jc w:val="both"/>
      </w:pPr>
      <w:r>
        <w:rPr>
          <w:rStyle w:val="39"/>
        </w:rPr>
        <w:t>Основания для разработки</w:t>
      </w:r>
      <w:r>
        <w:rPr>
          <w:rStyle w:val="35"/>
        </w:rPr>
        <w:t xml:space="preserve"> ИОМ могут включать: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206"/>
        </w:tabs>
        <w:spacing w:line="317" w:lineRule="exact"/>
        <w:ind w:firstLine="0"/>
        <w:jc w:val="left"/>
      </w:pPr>
      <w:r>
        <w:rPr>
          <w:rStyle w:val="35"/>
        </w:rPr>
        <w:t>определенный предшествующий опыт проектной или исследовательской дея</w:t>
      </w:r>
      <w:r>
        <w:rPr>
          <w:rStyle w:val="35"/>
        </w:rPr>
        <w:softHyphen/>
      </w:r>
      <w:r>
        <w:rPr>
          <w:rStyle w:val="35"/>
        </w:rPr>
        <w:t>тельности обучающегося;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293"/>
        </w:tabs>
        <w:spacing w:line="317" w:lineRule="exact"/>
        <w:ind w:firstLine="0"/>
        <w:jc w:val="left"/>
      </w:pPr>
      <w:r>
        <w:rPr>
          <w:rStyle w:val="35"/>
        </w:rPr>
        <w:t>личные мотивы обучающегося;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line="317" w:lineRule="exact"/>
        <w:ind w:firstLine="0"/>
        <w:jc w:val="left"/>
      </w:pPr>
      <w:r>
        <w:rPr>
          <w:rStyle w:val="35"/>
        </w:rPr>
        <w:t>необходимость развивать определенные личностные качества.</w:t>
      </w:r>
    </w:p>
    <w:p>
      <w:pPr>
        <w:pStyle w:val="11"/>
        <w:shd w:val="clear" w:color="auto" w:fill="auto"/>
        <w:spacing w:line="317" w:lineRule="exact"/>
        <w:ind w:right="20" w:firstLine="0"/>
        <w:jc w:val="both"/>
      </w:pPr>
      <w:r>
        <w:rPr>
          <w:rStyle w:val="39"/>
        </w:rPr>
        <w:t>Цель и задачи ИОМ,</w:t>
      </w:r>
      <w:r>
        <w:rPr>
          <w:rStyle w:val="35"/>
        </w:rPr>
        <w:t xml:space="preserve"> прежде всего, определяются самим ребенком, педагог также ставит свои цели и задачи, но все они должны работать на одни и те же результаты, связанные с развитием обучающегося. Например, ребенок впер</w:t>
      </w:r>
      <w:r>
        <w:rPr>
          <w:rStyle w:val="35"/>
        </w:rPr>
        <w:softHyphen/>
      </w:r>
      <w:r>
        <w:rPr>
          <w:rStyle w:val="35"/>
        </w:rPr>
        <w:t>вые собирается проводить исследование и ставит перед собой цель - научить</w:t>
      </w:r>
      <w:r>
        <w:rPr>
          <w:rStyle w:val="35"/>
        </w:rPr>
        <w:softHyphen/>
      </w:r>
      <w:r>
        <w:rPr>
          <w:rStyle w:val="35"/>
        </w:rPr>
        <w:t>ся его проводить, тогда педагог может способствовать развитию познава</w:t>
      </w:r>
      <w:r>
        <w:rPr>
          <w:rStyle w:val="35"/>
        </w:rPr>
        <w:softHyphen/>
      </w:r>
      <w:r>
        <w:rPr>
          <w:rStyle w:val="35"/>
        </w:rPr>
        <w:t>тельной активности, творческих способностей обучающегося в процессе ис</w:t>
      </w:r>
      <w:r>
        <w:rPr>
          <w:rStyle w:val="35"/>
        </w:rPr>
        <w:softHyphen/>
      </w:r>
      <w:r>
        <w:rPr>
          <w:rStyle w:val="35"/>
        </w:rPr>
        <w:t>следовательской деятельности. Если одна из задач ребенка - научиться пра</w:t>
      </w:r>
      <w:r>
        <w:rPr>
          <w:rStyle w:val="35"/>
        </w:rPr>
        <w:softHyphen/>
      </w:r>
      <w:r>
        <w:rPr>
          <w:rStyle w:val="35"/>
        </w:rPr>
        <w:t>вильно, излагать результаты исследования и справляться с волнением, то за</w:t>
      </w:r>
      <w:r>
        <w:rPr>
          <w:rStyle w:val="35"/>
        </w:rPr>
        <w:softHyphen/>
      </w:r>
      <w:r>
        <w:rPr>
          <w:rStyle w:val="35"/>
        </w:rPr>
        <w:t>дача педагога - способствовать развитию навыков публичного выступления, а результатом будет - четкая, внятная речь ребенка.</w:t>
      </w:r>
    </w:p>
    <w:p>
      <w:pPr>
        <w:pStyle w:val="11"/>
        <w:shd w:val="clear" w:color="auto" w:fill="auto"/>
        <w:spacing w:line="317" w:lineRule="exact"/>
        <w:ind w:right="20" w:firstLine="0"/>
        <w:jc w:val="both"/>
      </w:pPr>
      <w:r>
        <w:rPr>
          <w:rStyle w:val="39"/>
        </w:rPr>
        <w:t>Особенность содержания ИОМ</w:t>
      </w:r>
      <w:r>
        <w:rPr>
          <w:rStyle w:val="35"/>
        </w:rPr>
        <w:t xml:space="preserve"> обусловлена особенностями содержания ис</w:t>
      </w:r>
      <w:r>
        <w:rPr>
          <w:rStyle w:val="35"/>
        </w:rPr>
        <w:softHyphen/>
      </w:r>
      <w:r>
        <w:rPr>
          <w:rStyle w:val="35"/>
        </w:rPr>
        <w:t>следовательской деятельности, которое напоминает содержание научного ис</w:t>
      </w:r>
      <w:r>
        <w:rPr>
          <w:rStyle w:val="35"/>
        </w:rPr>
        <w:softHyphen/>
      </w:r>
      <w:r>
        <w:rPr>
          <w:rStyle w:val="35"/>
        </w:rPr>
        <w:t>следования и предполагает осуществление основных этапов исследователь</w:t>
      </w:r>
      <w:r>
        <w:rPr>
          <w:rStyle w:val="35"/>
        </w:rPr>
        <w:softHyphen/>
      </w:r>
      <w:r>
        <w:rPr>
          <w:rStyle w:val="35"/>
        </w:rPr>
        <w:t>ского процесса в упрощенной, доступной форме: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1010"/>
        </w:tabs>
        <w:spacing w:line="317" w:lineRule="exact"/>
        <w:ind w:left="380" w:firstLine="400"/>
        <w:jc w:val="both"/>
      </w:pPr>
      <w:r>
        <w:rPr>
          <w:rStyle w:val="35"/>
        </w:rPr>
        <w:t>выявление, уточнение и формулировка проблемы;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1010"/>
        </w:tabs>
        <w:spacing w:line="317" w:lineRule="exact"/>
        <w:ind w:left="380" w:firstLine="400"/>
        <w:jc w:val="both"/>
      </w:pPr>
      <w:r>
        <w:rPr>
          <w:rStyle w:val="35"/>
        </w:rPr>
        <w:t>выдвижение гипотез;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1015"/>
        </w:tabs>
        <w:spacing w:line="317" w:lineRule="exact"/>
        <w:ind w:left="380" w:firstLine="400"/>
        <w:jc w:val="both"/>
      </w:pPr>
      <w:r>
        <w:rPr>
          <w:rStyle w:val="35"/>
        </w:rPr>
        <w:t>формулирование темы исследования;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934"/>
        </w:tabs>
        <w:spacing w:line="317" w:lineRule="exact"/>
        <w:ind w:left="380" w:firstLine="400"/>
        <w:jc w:val="both"/>
      </w:pPr>
      <w:r>
        <w:rPr>
          <w:rStyle w:val="35"/>
        </w:rPr>
        <w:t>работа с различными источниками информации;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558"/>
        </w:tabs>
        <w:spacing w:line="312" w:lineRule="exact"/>
        <w:ind w:left="20" w:firstLine="380"/>
        <w:jc w:val="both"/>
      </w:pPr>
      <w:r>
        <w:rPr>
          <w:rStyle w:val="35"/>
        </w:rPr>
        <w:t>проектирование исследования (постановка цели и задач, выбор методов,</w:t>
      </w:r>
    </w:p>
    <w:p>
      <w:pPr>
        <w:pStyle w:val="11"/>
        <w:shd w:val="clear" w:color="auto" w:fill="auto"/>
        <w:spacing w:line="312" w:lineRule="exact"/>
        <w:ind w:left="680" w:firstLine="0"/>
        <w:jc w:val="left"/>
      </w:pPr>
      <w:r>
        <w:rPr>
          <w:rStyle w:val="35"/>
        </w:rPr>
        <w:t>обозначение сроков);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615"/>
        </w:tabs>
        <w:spacing w:line="312" w:lineRule="exact"/>
        <w:ind w:left="680"/>
        <w:jc w:val="left"/>
      </w:pPr>
      <w:r>
        <w:rPr>
          <w:rStyle w:val="35"/>
        </w:rPr>
        <w:t>осуществление исследовательского плана, проверка выдвинутых гипо</w:t>
      </w:r>
      <w:r>
        <w:rPr>
          <w:rStyle w:val="35"/>
        </w:rPr>
        <w:softHyphen/>
      </w:r>
      <w:r>
        <w:rPr>
          <w:rStyle w:val="35"/>
        </w:rPr>
        <w:t>тез;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630"/>
        </w:tabs>
        <w:spacing w:line="312" w:lineRule="exact"/>
        <w:ind w:left="20" w:firstLine="380"/>
        <w:jc w:val="both"/>
      </w:pPr>
      <w:r>
        <w:rPr>
          <w:rStyle w:val="35"/>
        </w:rPr>
        <w:t>формулировка результата;</w:t>
      </w:r>
    </w:p>
    <w:p>
      <w:pPr>
        <w:pStyle w:val="11"/>
        <w:numPr>
          <w:ilvl w:val="0"/>
          <w:numId w:val="9"/>
        </w:numPr>
        <w:shd w:val="clear" w:color="auto" w:fill="auto"/>
        <w:tabs>
          <w:tab w:val="left" w:pos="702"/>
        </w:tabs>
        <w:spacing w:line="312" w:lineRule="exact"/>
        <w:ind w:left="20" w:firstLine="380"/>
        <w:jc w:val="both"/>
      </w:pPr>
      <w:r>
        <w:rPr>
          <w:rStyle w:val="35"/>
        </w:rPr>
        <w:t>оценка значимости полученного нового знания.</w:t>
      </w:r>
    </w:p>
    <w:p>
      <w:pPr>
        <w:pStyle w:val="11"/>
        <w:shd w:val="clear" w:color="auto" w:fill="auto"/>
        <w:spacing w:line="312" w:lineRule="exact"/>
        <w:ind w:left="20" w:firstLine="0"/>
        <w:jc w:val="both"/>
      </w:pPr>
      <w:r>
        <w:rPr>
          <w:rStyle w:val="35"/>
        </w:rPr>
        <w:t xml:space="preserve">Организуя поэтапно исследовательскую деятельность, педагог осуществляет </w:t>
      </w:r>
      <w:r>
        <w:rPr>
          <w:rStyle w:val="39"/>
        </w:rPr>
        <w:t>сопровождение обучающегося</w:t>
      </w:r>
      <w:r>
        <w:rPr>
          <w:rStyle w:val="35"/>
        </w:rPr>
        <w:t>. В большинстве случаев работу с обучающи</w:t>
      </w:r>
      <w:r>
        <w:rPr>
          <w:rStyle w:val="35"/>
        </w:rPr>
        <w:softHyphen/>
      </w:r>
      <w:r>
        <w:rPr>
          <w:rStyle w:val="35"/>
        </w:rPr>
        <w:t>мися по ИОМ, следует начинать не ранее, чем через полгода обучения в объ</w:t>
      </w:r>
      <w:r>
        <w:rPr>
          <w:rStyle w:val="35"/>
        </w:rPr>
        <w:softHyphen/>
      </w:r>
      <w:r>
        <w:rPr>
          <w:rStyle w:val="35"/>
        </w:rPr>
        <w:t>единении. За это время у детей через специально организованные занятия можно сформировать достаточно устойчивый интерес и готовность к иссле</w:t>
      </w:r>
      <w:r>
        <w:rPr>
          <w:rStyle w:val="35"/>
        </w:rPr>
        <w:softHyphen/>
      </w:r>
      <w:r>
        <w:rPr>
          <w:rStyle w:val="35"/>
        </w:rPr>
        <w:t>довательской деятельности.</w:t>
      </w:r>
    </w:p>
    <w:p>
      <w:pPr>
        <w:pStyle w:val="11"/>
        <w:shd w:val="clear" w:color="auto" w:fill="auto"/>
        <w:spacing w:line="312" w:lineRule="exact"/>
        <w:ind w:left="20" w:firstLine="380"/>
        <w:jc w:val="both"/>
      </w:pPr>
      <w:r>
        <w:rPr>
          <w:rStyle w:val="35"/>
        </w:rPr>
        <w:t>Исследовательская деятельность предполагает проведение индивидуаль</w:t>
      </w:r>
      <w:r>
        <w:rPr>
          <w:rStyle w:val="35"/>
        </w:rPr>
        <w:softHyphen/>
      </w:r>
      <w:r>
        <w:rPr>
          <w:rStyle w:val="35"/>
        </w:rPr>
        <w:t>ных занятий с обучающимися. Но занятия по основам научного исследования (выбор темы исследования, выработка гипотезы, работа с различными источ</w:t>
      </w:r>
      <w:r>
        <w:rPr>
          <w:rStyle w:val="35"/>
        </w:rPr>
        <w:softHyphen/>
      </w:r>
      <w:r>
        <w:rPr>
          <w:rStyle w:val="35"/>
        </w:rPr>
        <w:t>никами информации и др.), тренинговые занятия (например, тренинг публич</w:t>
      </w:r>
      <w:r>
        <w:rPr>
          <w:rStyle w:val="35"/>
        </w:rPr>
        <w:softHyphen/>
      </w:r>
      <w:r>
        <w:rPr>
          <w:rStyle w:val="35"/>
        </w:rPr>
        <w:t>ного выступления) эффективнее проводить в групповой форме.</w:t>
      </w:r>
    </w:p>
    <w:p>
      <w:pPr>
        <w:pStyle w:val="11"/>
        <w:shd w:val="clear" w:color="auto" w:fill="auto"/>
        <w:spacing w:after="292" w:line="312" w:lineRule="exact"/>
        <w:ind w:left="20" w:firstLine="0"/>
        <w:jc w:val="both"/>
      </w:pPr>
      <w:r>
        <w:rPr>
          <w:rStyle w:val="35"/>
        </w:rPr>
        <w:t>В ИОМ также отражены результаты развития исследовательских компетен</w:t>
      </w:r>
      <w:r>
        <w:rPr>
          <w:rStyle w:val="35"/>
        </w:rPr>
        <w:softHyphen/>
      </w:r>
      <w:r>
        <w:rPr>
          <w:rStyle w:val="35"/>
        </w:rPr>
        <w:t>ций обучающегося, которые один раз в полугодие оцениваются педагогом.</w:t>
      </w:r>
    </w:p>
    <w:p>
      <w:pPr>
        <w:pStyle w:val="23"/>
        <w:keepNext/>
        <w:keepLines/>
        <w:shd w:val="clear" w:color="auto" w:fill="auto"/>
        <w:spacing w:after="0"/>
        <w:ind w:left="1780"/>
      </w:pPr>
      <w:bookmarkStart w:id="1" w:name="bookmark3"/>
      <w:r>
        <w:rPr>
          <w:rStyle w:val="34"/>
        </w:rPr>
        <w:t>Диагностические средства мониторинга</w:t>
      </w:r>
      <w:bookmarkEnd w:id="1"/>
    </w:p>
    <w:p>
      <w:pPr>
        <w:pStyle w:val="11"/>
        <w:shd w:val="clear" w:color="auto" w:fill="auto"/>
        <w:ind w:left="20" w:firstLine="380"/>
        <w:jc w:val="both"/>
      </w:pPr>
      <w:r>
        <w:rPr>
          <w:rStyle w:val="35"/>
        </w:rPr>
        <w:t>Такими средствами являются:</w:t>
      </w:r>
    </w:p>
    <w:p>
      <w:pPr>
        <w:pStyle w:val="11"/>
        <w:numPr>
          <w:ilvl w:val="0"/>
          <w:numId w:val="12"/>
        </w:numPr>
        <w:shd w:val="clear" w:color="auto" w:fill="auto"/>
        <w:tabs>
          <w:tab w:val="left" w:pos="375"/>
        </w:tabs>
        <w:ind w:left="20" w:firstLine="0"/>
        <w:jc w:val="both"/>
      </w:pPr>
      <w:r>
        <w:rPr>
          <w:rStyle w:val="35"/>
        </w:rPr>
        <w:t>собеседование в процессе работы;</w:t>
      </w:r>
    </w:p>
    <w:p>
      <w:pPr>
        <w:pStyle w:val="11"/>
        <w:numPr>
          <w:ilvl w:val="0"/>
          <w:numId w:val="12"/>
        </w:numPr>
        <w:shd w:val="clear" w:color="auto" w:fill="auto"/>
        <w:tabs>
          <w:tab w:val="left" w:pos="375"/>
        </w:tabs>
        <w:ind w:left="20" w:firstLine="0"/>
        <w:jc w:val="both"/>
      </w:pPr>
      <w:r>
        <w:rPr>
          <w:rStyle w:val="35"/>
        </w:rPr>
        <w:t>анализ исследовательской работы;</w:t>
      </w:r>
    </w:p>
    <w:p>
      <w:pPr>
        <w:pStyle w:val="11"/>
        <w:numPr>
          <w:ilvl w:val="0"/>
          <w:numId w:val="12"/>
        </w:numPr>
        <w:shd w:val="clear" w:color="auto" w:fill="auto"/>
        <w:tabs>
          <w:tab w:val="left" w:pos="375"/>
        </w:tabs>
        <w:ind w:left="20" w:firstLine="0"/>
        <w:jc w:val="both"/>
      </w:pPr>
      <w:r>
        <w:rPr>
          <w:rStyle w:val="35"/>
        </w:rPr>
        <w:t>анализ выступления обучающегося;</w:t>
      </w:r>
    </w:p>
    <w:p>
      <w:pPr>
        <w:pStyle w:val="11"/>
        <w:numPr>
          <w:ilvl w:val="0"/>
          <w:numId w:val="12"/>
        </w:numPr>
        <w:shd w:val="clear" w:color="auto" w:fill="auto"/>
        <w:tabs>
          <w:tab w:val="left" w:pos="370"/>
        </w:tabs>
        <w:ind w:left="20" w:firstLine="0"/>
        <w:jc w:val="both"/>
      </w:pPr>
      <w:r>
        <w:rPr>
          <w:rStyle w:val="35"/>
        </w:rPr>
        <w:t>наблюдение;</w:t>
      </w:r>
    </w:p>
    <w:p>
      <w:pPr>
        <w:pStyle w:val="11"/>
        <w:numPr>
          <w:ilvl w:val="0"/>
          <w:numId w:val="12"/>
        </w:numPr>
        <w:shd w:val="clear" w:color="auto" w:fill="auto"/>
        <w:tabs>
          <w:tab w:val="left" w:pos="375"/>
        </w:tabs>
        <w:ind w:left="20" w:firstLine="0"/>
        <w:jc w:val="both"/>
      </w:pPr>
      <w:r>
        <w:rPr>
          <w:rStyle w:val="35"/>
        </w:rPr>
        <w:t>отчет о работе педагога.</w:t>
      </w: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  <w:r>
        <w:rPr>
          <w:rStyle w:val="35"/>
        </w:rPr>
        <w:t>Таким образом, модель ИОМ может служить инструментом управления исследовательской деятельностью и развитием обучающегося.</w:t>
      </w: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11"/>
        <w:shd w:val="clear" w:color="auto" w:fill="auto"/>
        <w:ind w:left="20" w:right="340" w:firstLine="380"/>
        <w:jc w:val="both"/>
        <w:rPr>
          <w:rStyle w:val="35"/>
        </w:rPr>
      </w:pPr>
    </w:p>
    <w:p>
      <w:pPr>
        <w:pStyle w:val="29"/>
        <w:shd w:val="clear" w:color="auto" w:fill="auto"/>
        <w:ind w:left="2460" w:right="-1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>
      <w:pPr>
        <w:pStyle w:val="29"/>
        <w:shd w:val="clear" w:color="auto" w:fill="auto"/>
        <w:ind w:right="-112"/>
        <w:jc w:val="center"/>
        <w:rPr>
          <w:sz w:val="24"/>
          <w:szCs w:val="24"/>
        </w:rPr>
      </w:pPr>
      <w:r>
        <w:rPr>
          <w:sz w:val="24"/>
          <w:szCs w:val="24"/>
        </w:rPr>
        <w:t>Пример индивидуального образовательного маршрута</w:t>
      </w:r>
    </w:p>
    <w:p>
      <w:pPr>
        <w:pStyle w:val="29"/>
        <w:shd w:val="clear" w:color="auto" w:fill="auto"/>
        <w:ind w:right="-112"/>
        <w:jc w:val="center"/>
        <w:rPr>
          <w:sz w:val="24"/>
          <w:szCs w:val="24"/>
        </w:rPr>
      </w:pPr>
    </w:p>
    <w:p>
      <w:pPr>
        <w:pStyle w:val="29"/>
        <w:shd w:val="clear" w:color="auto" w:fill="auto"/>
        <w:tabs>
          <w:tab w:val="left" w:leader="underscore" w:pos="7348"/>
        </w:tabs>
        <w:ind w:left="100"/>
        <w:rPr>
          <w:sz w:val="24"/>
          <w:szCs w:val="24"/>
        </w:rPr>
      </w:pPr>
      <w:r>
        <w:rPr>
          <w:sz w:val="24"/>
          <w:szCs w:val="24"/>
        </w:rPr>
        <w:t xml:space="preserve">Обучающего(ей)ся </w:t>
      </w:r>
      <w:r>
        <w:rPr>
          <w:sz w:val="24"/>
          <w:szCs w:val="24"/>
        </w:rPr>
        <w:tab/>
      </w:r>
    </w:p>
    <w:p>
      <w:pPr>
        <w:pStyle w:val="29"/>
        <w:shd w:val="clear" w:color="auto" w:fill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(название детского объединения)</w:t>
      </w:r>
    </w:p>
    <w:p>
      <w:pPr>
        <w:pStyle w:val="29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Кикбоксинг</w:t>
      </w:r>
    </w:p>
    <w:p>
      <w:pPr>
        <w:pStyle w:val="29"/>
        <w:numPr>
          <w:ilvl w:val="0"/>
          <w:numId w:val="13"/>
        </w:numPr>
        <w:shd w:val="clear" w:color="auto" w:fill="auto"/>
        <w:tabs>
          <w:tab w:val="left" w:pos="316"/>
        </w:tabs>
        <w:ind w:left="100"/>
        <w:rPr>
          <w:sz w:val="24"/>
          <w:szCs w:val="24"/>
        </w:rPr>
      </w:pPr>
      <w:r>
        <w:rPr>
          <w:sz w:val="24"/>
          <w:szCs w:val="24"/>
        </w:rPr>
        <w:t>Фамилия, имя, отчество обучающего(ей)ся__________________________</w:t>
      </w:r>
    </w:p>
    <w:p>
      <w:pPr>
        <w:pStyle w:val="29"/>
        <w:numPr>
          <w:ilvl w:val="0"/>
          <w:numId w:val="13"/>
        </w:numPr>
        <w:shd w:val="clear" w:color="auto" w:fill="auto"/>
        <w:tabs>
          <w:tab w:val="left" w:pos="321"/>
          <w:tab w:val="left" w:leader="underscore" w:pos="2375"/>
          <w:tab w:val="left" w:leader="underscore" w:pos="5241"/>
        </w:tabs>
        <w:spacing w:line="25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Возраст:</w:t>
      </w:r>
      <w:r>
        <w:rPr>
          <w:sz w:val="24"/>
          <w:szCs w:val="24"/>
        </w:rPr>
        <w:tab/>
      </w:r>
      <w:r>
        <w:rPr>
          <w:sz w:val="24"/>
          <w:szCs w:val="24"/>
        </w:rPr>
        <w:t>, дата рождения</w:t>
      </w:r>
      <w:r>
        <w:rPr>
          <w:sz w:val="24"/>
          <w:szCs w:val="24"/>
        </w:rPr>
        <w:tab/>
      </w:r>
    </w:p>
    <w:p>
      <w:pPr>
        <w:pStyle w:val="29"/>
        <w:numPr>
          <w:ilvl w:val="0"/>
          <w:numId w:val="13"/>
        </w:numPr>
        <w:shd w:val="clear" w:color="auto" w:fill="auto"/>
        <w:tabs>
          <w:tab w:val="left" w:pos="321"/>
          <w:tab w:val="left" w:leader="underscore" w:pos="5241"/>
        </w:tabs>
        <w:spacing w:line="25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Год обучения в детском объединении</w:t>
      </w:r>
      <w:r>
        <w:rPr>
          <w:sz w:val="24"/>
          <w:szCs w:val="24"/>
        </w:rPr>
        <w:tab/>
      </w:r>
    </w:p>
    <w:p>
      <w:pPr>
        <w:pStyle w:val="29"/>
        <w:shd w:val="clear" w:color="auto" w:fill="auto"/>
        <w:tabs>
          <w:tab w:val="left" w:leader="underscore" w:pos="5241"/>
        </w:tabs>
        <w:spacing w:line="25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год вступления в объединение</w:t>
      </w:r>
      <w:r>
        <w:rPr>
          <w:sz w:val="24"/>
          <w:szCs w:val="24"/>
        </w:rPr>
        <w:tab/>
      </w:r>
    </w:p>
    <w:p>
      <w:pPr>
        <w:pStyle w:val="29"/>
        <w:numPr>
          <w:ilvl w:val="0"/>
          <w:numId w:val="13"/>
        </w:numPr>
        <w:shd w:val="clear" w:color="auto" w:fill="auto"/>
        <w:tabs>
          <w:tab w:val="left" w:pos="316"/>
        </w:tabs>
        <w:spacing w:line="25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Характеристика личностных качеств (краткая):</w:t>
      </w:r>
    </w:p>
    <w:p>
      <w:pPr>
        <w:pStyle w:val="31"/>
        <w:numPr>
          <w:ilvl w:val="0"/>
          <w:numId w:val="14"/>
        </w:numPr>
        <w:shd w:val="clear" w:color="auto" w:fill="auto"/>
        <w:tabs>
          <w:tab w:val="left" w:pos="226"/>
        </w:tabs>
        <w:rPr>
          <w:sz w:val="24"/>
          <w:szCs w:val="24"/>
        </w:rPr>
      </w:pPr>
      <w:r>
        <w:rPr>
          <w:sz w:val="24"/>
          <w:szCs w:val="24"/>
        </w:rPr>
        <w:t>Основания для создания индивидуального образовательного маршрута:</w:t>
      </w:r>
    </w:p>
    <w:p>
      <w:pPr>
        <w:pStyle w:val="3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способствовать наиболее полной реализации индивидуальных творческих способностей (наличие дости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жений).</w:t>
      </w:r>
    </w:p>
    <w:p>
      <w:pPr>
        <w:pStyle w:val="31"/>
        <w:numPr>
          <w:ilvl w:val="0"/>
          <w:numId w:val="14"/>
        </w:numPr>
        <w:shd w:val="clear" w:color="auto" w:fill="auto"/>
        <w:tabs>
          <w:tab w:val="left" w:pos="226"/>
          <w:tab w:val="left" w:leader="underscore" w:pos="6259"/>
          <w:tab w:val="left" w:leader="underscore" w:pos="9998"/>
        </w:tabs>
        <w:rPr>
          <w:sz w:val="24"/>
          <w:szCs w:val="24"/>
        </w:rPr>
      </w:pPr>
      <w:r>
        <w:rPr>
          <w:rStyle w:val="32"/>
          <w:sz w:val="24"/>
          <w:szCs w:val="24"/>
        </w:rPr>
        <w:t>Этапы образовательного маршрута.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3"/>
        <w:tblW w:w="101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97"/>
        <w:gridCol w:w="3324"/>
        <w:gridCol w:w="36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  <w:jc w:val="center"/>
        </w:trPr>
        <w:tc>
          <w:tcPr>
            <w:tcW w:w="31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Этап / цель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Содержание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Предполагаемый результат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9" w:hRule="exact"/>
          <w:jc w:val="center"/>
        </w:trPr>
        <w:tc>
          <w:tcPr>
            <w:tcW w:w="31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 xml:space="preserve">Начальный этап </w:t>
            </w:r>
          </w:p>
          <w:p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Цель: выявить индивидуаль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ные интересы и творческие потребности на данном этапе.</w:t>
            </w:r>
          </w:p>
        </w:tc>
        <w:tc>
          <w:tcPr>
            <w:tcW w:w="33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346"/>
              </w:tabs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Беседы и наблюдения за обучающимся во время заня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тий.</w:t>
            </w:r>
          </w:p>
          <w:p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341"/>
              </w:tabs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Проведение анкетирования по изучению мотивации и творческих способностей.</w:t>
            </w:r>
          </w:p>
          <w:p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spacing w:after="180"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Выявление индивидуальных творческих желаний и интере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сов.</w:t>
            </w:r>
          </w:p>
          <w:p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336"/>
              </w:tabs>
              <w:spacing w:before="18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Индивидуальные занятия по кикбоксингу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1.Развитие индивидуального инте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реса к</w:t>
            </w:r>
            <w:r>
              <w:rPr>
                <w:sz w:val="24"/>
                <w:szCs w:val="24"/>
              </w:rPr>
              <w:t xml:space="preserve"> виду спорта кикбоксинг</w:t>
            </w:r>
            <w:r>
              <w:rPr>
                <w:rStyle w:val="33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9" w:hRule="atLeast"/>
          <w:jc w:val="center"/>
        </w:trPr>
        <w:tc>
          <w:tcPr>
            <w:tcW w:w="3197" w:type="dxa"/>
            <w:vMerge w:val="continue"/>
            <w:tcBorders>
              <w:left w:val="single" w:color="auto" w:sz="4" w:space="0"/>
              <w:bottom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 w:val="continue"/>
            <w:tcBorders>
              <w:left w:val="single" w:color="auto" w:sz="4" w:space="0"/>
              <w:bottom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16"/>
              </w:tabs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Подготовка к мероприятиям, рас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крывающим творческие возможно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сти.</w:t>
            </w:r>
          </w:p>
          <w:p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Участие в эстафетах, состязаниях.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7" w:hRule="exact"/>
          <w:jc w:val="center"/>
        </w:trPr>
        <w:tc>
          <w:tcPr>
            <w:tcW w:w="31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 xml:space="preserve">Этап развития </w:t>
            </w:r>
          </w:p>
          <w:p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Цель: способствовать даль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нейшему развитию и реализа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ции творческих способностей обучающегося.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41"/>
              </w:tabs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Проведение методик по изу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чению уровня самооценки и притязаний, по изучению тем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перамента.</w:t>
            </w:r>
          </w:p>
          <w:p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36"/>
              </w:tabs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Продолжение индивидуаль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ных занятий.</w:t>
            </w:r>
          </w:p>
          <w:p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Усложнение видов творче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ской деятельности, подготовка к участию в эстафетах, состязаниях.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Высокий уровень участия в го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родских, районных и областных соревнованиях.</w:t>
            </w:r>
          </w:p>
          <w:p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221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Развитие творческих способно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стей, самооценки и уровня притяза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ний.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2" w:hRule="exact"/>
          <w:jc w:val="center"/>
        </w:trPr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 xml:space="preserve">Этап саморазвития </w:t>
            </w:r>
          </w:p>
          <w:p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Цель: содействовать выходу творческой деятельности обучающегося на новый, более высокий уровень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Совместный подбор и об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суждение нового творческого материала.</w:t>
            </w:r>
          </w:p>
          <w:p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341"/>
              </w:tabs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Индивидуальная работа над творческим проектом.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21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Высокий уровень участия в соревнованиях разного уровня.</w:t>
            </w:r>
          </w:p>
          <w:p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21"/>
              </w:tabs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Развитие субъектной позиции и креативности.</w:t>
            </w:r>
          </w:p>
        </w:tc>
      </w:tr>
    </w:tbl>
    <w:p>
      <w:pPr>
        <w:pStyle w:val="31"/>
        <w:shd w:val="clear" w:color="auto" w:fill="auto"/>
        <w:spacing w:line="210" w:lineRule="exact"/>
        <w:jc w:val="left"/>
        <w:rPr>
          <w:sz w:val="24"/>
          <w:szCs w:val="24"/>
        </w:rPr>
      </w:pPr>
    </w:p>
    <w:p>
      <w:pPr>
        <w:pStyle w:val="31"/>
        <w:numPr>
          <w:ilvl w:val="0"/>
          <w:numId w:val="14"/>
        </w:numPr>
        <w:shd w:val="clear" w:color="auto" w:fill="auto"/>
        <w:spacing w:line="210" w:lineRule="exact"/>
        <w:jc w:val="left"/>
        <w:rPr>
          <w:rStyle w:val="35"/>
          <w:sz w:val="24"/>
          <w:szCs w:val="24"/>
        </w:rPr>
      </w:pPr>
      <w:r>
        <w:rPr>
          <w:sz w:val="24"/>
          <w:szCs w:val="24"/>
        </w:rPr>
        <w:t>Учебно-тематический план</w:t>
      </w:r>
    </w:p>
    <w:tbl>
      <w:tblPr>
        <w:tblStyle w:val="3"/>
        <w:tblW w:w="959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3"/>
        <w:gridCol w:w="1195"/>
        <w:gridCol w:w="1843"/>
        <w:gridCol w:w="2410"/>
        <w:gridCol w:w="1560"/>
        <w:gridCol w:w="18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7" w:hRule="exac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№</w:t>
            </w:r>
          </w:p>
          <w:p>
            <w:pPr>
              <w:pStyle w:val="11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п/п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Дата,</w:t>
            </w:r>
          </w:p>
          <w:p>
            <w:pPr>
              <w:pStyle w:val="11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Тема занятия, количество ча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сов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Содержание занятия (краткое)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Используе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мые техно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логии, фор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мы и методы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Предполагае</w:t>
            </w:r>
            <w:r>
              <w:rPr>
                <w:rStyle w:val="33"/>
                <w:sz w:val="24"/>
                <w:szCs w:val="24"/>
              </w:rPr>
              <w:softHyphen/>
            </w:r>
            <w:r>
              <w:rPr>
                <w:rStyle w:val="33"/>
                <w:sz w:val="24"/>
                <w:szCs w:val="24"/>
              </w:rPr>
              <w:t>мый результат занятия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9"/>
        <w:shd w:val="clear" w:color="auto" w:fill="auto"/>
        <w:tabs>
          <w:tab w:val="left" w:leader="underscore" w:pos="6767"/>
        </w:tabs>
        <w:spacing w:before="226" w:after="8" w:line="21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8. Способы оценки успехов обучающегося</w:t>
      </w:r>
    </w:p>
    <w:p>
      <w:pPr>
        <w:pStyle w:val="29"/>
        <w:shd w:val="clear" w:color="auto" w:fill="auto"/>
        <w:tabs>
          <w:tab w:val="left" w:leader="underscore" w:pos="6767"/>
        </w:tabs>
        <w:spacing w:before="226" w:after="8" w:line="21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9. Работа с родителями</w:t>
      </w:r>
      <w:r>
        <w:rPr>
          <w:sz w:val="24"/>
          <w:szCs w:val="24"/>
        </w:rPr>
        <w:tab/>
      </w:r>
    </w:p>
    <w:p>
      <w:pPr>
        <w:pStyle w:val="29"/>
        <w:shd w:val="clear" w:color="auto" w:fill="auto"/>
        <w:tabs>
          <w:tab w:val="left" w:pos="3901"/>
          <w:tab w:val="left" w:leader="underscore" w:pos="5230"/>
        </w:tabs>
        <w:spacing w:line="210" w:lineRule="exact"/>
        <w:ind w:left="680"/>
        <w:rPr>
          <w:sz w:val="24"/>
          <w:szCs w:val="24"/>
        </w:rPr>
      </w:pPr>
    </w:p>
    <w:p>
      <w:pPr>
        <w:pStyle w:val="29"/>
        <w:shd w:val="clear" w:color="auto" w:fill="auto"/>
        <w:tabs>
          <w:tab w:val="left" w:pos="3901"/>
          <w:tab w:val="left" w:leader="underscore" w:pos="5230"/>
        </w:tabs>
        <w:spacing w:line="21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Педагог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(ФИО педагога)</w:t>
      </w:r>
    </w:p>
    <w:p>
      <w:pPr>
        <w:pStyle w:val="29"/>
        <w:shd w:val="clear" w:color="auto" w:fill="auto"/>
        <w:tabs>
          <w:tab w:val="left" w:pos="3901"/>
          <w:tab w:val="left" w:leader="underscore" w:pos="5230"/>
        </w:tabs>
        <w:spacing w:line="210" w:lineRule="exact"/>
        <w:ind w:left="680"/>
        <w:rPr>
          <w:sz w:val="24"/>
          <w:szCs w:val="24"/>
        </w:rPr>
      </w:pPr>
    </w:p>
    <w:sectPr>
      <w:pgSz w:w="11909" w:h="16838"/>
      <w:pgMar w:top="1134" w:right="1134" w:bottom="851" w:left="1531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960FB"/>
    <w:multiLevelType w:val="multilevel"/>
    <w:tmpl w:val="037960F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3E77101"/>
    <w:multiLevelType w:val="multilevel"/>
    <w:tmpl w:val="03E771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5FD6E76"/>
    <w:multiLevelType w:val="multilevel"/>
    <w:tmpl w:val="05FD6E76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1480E"/>
    <w:multiLevelType w:val="multilevel"/>
    <w:tmpl w:val="0BB1480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12822FB1"/>
    <w:multiLevelType w:val="multilevel"/>
    <w:tmpl w:val="12822FB1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17014275"/>
    <w:multiLevelType w:val="multilevel"/>
    <w:tmpl w:val="1701427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1C1058DB"/>
    <w:multiLevelType w:val="multilevel"/>
    <w:tmpl w:val="1C1058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F790D0A"/>
    <w:multiLevelType w:val="multilevel"/>
    <w:tmpl w:val="1F790D0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2287495C"/>
    <w:multiLevelType w:val="multilevel"/>
    <w:tmpl w:val="2287495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30283966"/>
    <w:multiLevelType w:val="multilevel"/>
    <w:tmpl w:val="30283966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38C76392"/>
    <w:multiLevelType w:val="multilevel"/>
    <w:tmpl w:val="38C7639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3D4A082B"/>
    <w:multiLevelType w:val="multilevel"/>
    <w:tmpl w:val="3D4A082B"/>
    <w:lvl w:ilvl="0" w:tentative="0">
      <w:start w:val="5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3E212C1D"/>
    <w:multiLevelType w:val="multilevel"/>
    <w:tmpl w:val="3E212C1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3F2C4EFF"/>
    <w:multiLevelType w:val="multilevel"/>
    <w:tmpl w:val="3F2C4EF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488D0870"/>
    <w:multiLevelType w:val="multilevel"/>
    <w:tmpl w:val="488D087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56B523C2"/>
    <w:multiLevelType w:val="multilevel"/>
    <w:tmpl w:val="56B523C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6">
    <w:nsid w:val="66477216"/>
    <w:multiLevelType w:val="multilevel"/>
    <w:tmpl w:val="66477216"/>
    <w:lvl w:ilvl="0" w:tentative="0">
      <w:start w:val="3"/>
      <w:numFmt w:val="decimal"/>
      <w:lvlText w:val="%1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77A3749E"/>
    <w:multiLevelType w:val="multilevel"/>
    <w:tmpl w:val="77A3749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7D8A62EC"/>
    <w:multiLevelType w:val="multilevel"/>
    <w:tmpl w:val="7D8A62E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7FAB1D5B"/>
    <w:multiLevelType w:val="multilevel"/>
    <w:tmpl w:val="7FAB1D5B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4"/>
  </w:num>
  <w:num w:numId="5">
    <w:abstractNumId w:val="6"/>
  </w:num>
  <w:num w:numId="6">
    <w:abstractNumId w:val="1"/>
  </w:num>
  <w:num w:numId="7">
    <w:abstractNumId w:val="17"/>
  </w:num>
  <w:num w:numId="8">
    <w:abstractNumId w:val="8"/>
  </w:num>
  <w:num w:numId="9">
    <w:abstractNumId w:val="19"/>
  </w:num>
  <w:num w:numId="10">
    <w:abstractNumId w:val="16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5"/>
  </w:num>
  <w:num w:numId="16">
    <w:abstractNumId w:val="4"/>
  </w:num>
  <w:num w:numId="17">
    <w:abstractNumId w:val="7"/>
  </w:num>
  <w:num w:numId="18">
    <w:abstractNumId w:val="12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530C7B"/>
    <w:rsid w:val="00084B59"/>
    <w:rsid w:val="000D53A8"/>
    <w:rsid w:val="000E4C2B"/>
    <w:rsid w:val="0014099C"/>
    <w:rsid w:val="001777AA"/>
    <w:rsid w:val="001805FC"/>
    <w:rsid w:val="00185CBB"/>
    <w:rsid w:val="001C0969"/>
    <w:rsid w:val="002F5359"/>
    <w:rsid w:val="003475D9"/>
    <w:rsid w:val="00353FBF"/>
    <w:rsid w:val="003775C9"/>
    <w:rsid w:val="003D689A"/>
    <w:rsid w:val="004055B9"/>
    <w:rsid w:val="00424608"/>
    <w:rsid w:val="00440CA9"/>
    <w:rsid w:val="004B7D6B"/>
    <w:rsid w:val="00530C7B"/>
    <w:rsid w:val="005C42CE"/>
    <w:rsid w:val="0062402E"/>
    <w:rsid w:val="00641616"/>
    <w:rsid w:val="006D6039"/>
    <w:rsid w:val="006E6B72"/>
    <w:rsid w:val="008414CA"/>
    <w:rsid w:val="008C7394"/>
    <w:rsid w:val="00941DDD"/>
    <w:rsid w:val="009573A5"/>
    <w:rsid w:val="009625FA"/>
    <w:rsid w:val="0099077E"/>
    <w:rsid w:val="009A0C91"/>
    <w:rsid w:val="00B370D4"/>
    <w:rsid w:val="00B4161E"/>
    <w:rsid w:val="00B61F6C"/>
    <w:rsid w:val="00B7184E"/>
    <w:rsid w:val="00C50350"/>
    <w:rsid w:val="00C723BB"/>
    <w:rsid w:val="00CC581C"/>
    <w:rsid w:val="00D308D1"/>
    <w:rsid w:val="00D44C1E"/>
    <w:rsid w:val="00D939A5"/>
    <w:rsid w:val="00DB0A62"/>
    <w:rsid w:val="00DE127D"/>
    <w:rsid w:val="00E1607C"/>
    <w:rsid w:val="00E960A2"/>
    <w:rsid w:val="00EA1932"/>
    <w:rsid w:val="00EC6273"/>
    <w:rsid w:val="00F112AC"/>
    <w:rsid w:val="00F679FD"/>
    <w:rsid w:val="048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paragraph" w:styleId="5">
    <w:name w:val="Balloon Text"/>
    <w:basedOn w:val="1"/>
    <w:link w:val="45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47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48"/>
    <w:unhideWhenUsed/>
    <w:uiPriority w:val="99"/>
    <w:pPr>
      <w:tabs>
        <w:tab w:val="center" w:pos="4677"/>
        <w:tab w:val="right" w:pos="9355"/>
      </w:tabs>
    </w:pPr>
  </w:style>
  <w:style w:type="character" w:customStyle="1" w:styleId="8">
    <w:name w:val="Основной текст Exact"/>
    <w:basedOn w:val="2"/>
    <w:uiPriority w:val="0"/>
    <w:rPr>
      <w:rFonts w:ascii="Times New Roman" w:hAnsi="Times New Roman" w:eastAsia="Times New Roman" w:cs="Times New Roman"/>
      <w:spacing w:val="2"/>
      <w:sz w:val="25"/>
      <w:szCs w:val="25"/>
      <w:u w:val="none"/>
    </w:rPr>
  </w:style>
  <w:style w:type="character" w:customStyle="1" w:styleId="9">
    <w:name w:val="Основной текст Exact1"/>
    <w:basedOn w:val="10"/>
    <w:uiPriority w:val="0"/>
    <w:rPr>
      <w:rFonts w:ascii="Times New Roman" w:hAnsi="Times New Roman" w:eastAsia="Times New Roman" w:cs="Times New Roman"/>
      <w:spacing w:val="2"/>
      <w:sz w:val="25"/>
      <w:szCs w:val="25"/>
      <w:u w:val="none"/>
    </w:rPr>
  </w:style>
  <w:style w:type="character" w:customStyle="1" w:styleId="10">
    <w:name w:val="Основной текст_"/>
    <w:basedOn w:val="2"/>
    <w:link w:val="11"/>
    <w:qFormat/>
    <w:uiPriority w:val="0"/>
    <w:rPr>
      <w:rFonts w:ascii="Times New Roman" w:hAnsi="Times New Roman" w:eastAsia="Times New Roman" w:cs="Times New Roman"/>
      <w:sz w:val="27"/>
      <w:szCs w:val="27"/>
      <w:u w:val="none"/>
    </w:rPr>
  </w:style>
  <w:style w:type="paragraph" w:customStyle="1" w:styleId="11">
    <w:name w:val="Основной текст6"/>
    <w:basedOn w:val="1"/>
    <w:link w:val="10"/>
    <w:uiPriority w:val="0"/>
    <w:pPr>
      <w:shd w:val="clear" w:color="auto" w:fill="FFFFFF"/>
      <w:spacing w:line="322" w:lineRule="exact"/>
      <w:ind w:hanging="300"/>
      <w:jc w:val="center"/>
    </w:pPr>
    <w:rPr>
      <w:rFonts w:ascii="Times New Roman" w:hAnsi="Times New Roman" w:eastAsia="Times New Roman" w:cs="Times New Roman"/>
      <w:sz w:val="27"/>
      <w:szCs w:val="27"/>
    </w:rPr>
  </w:style>
  <w:style w:type="character" w:customStyle="1" w:styleId="12">
    <w:name w:val="Основной текст1"/>
    <w:basedOn w:val="1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Колонтитул_"/>
    <w:basedOn w:val="2"/>
    <w:link w:val="14"/>
    <w:uiPriority w:val="0"/>
    <w:rPr>
      <w:rFonts w:ascii="Times New Roman" w:hAnsi="Times New Roman" w:eastAsia="Times New Roman" w:cs="Times New Roman"/>
      <w:b/>
      <w:bCs/>
      <w:spacing w:val="30"/>
      <w:sz w:val="21"/>
      <w:szCs w:val="21"/>
      <w:u w:val="none"/>
    </w:rPr>
  </w:style>
  <w:style w:type="paragraph" w:customStyle="1" w:styleId="14">
    <w:name w:val="Колонтитул1"/>
    <w:basedOn w:val="1"/>
    <w:link w:val="13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b/>
      <w:bCs/>
      <w:spacing w:val="30"/>
      <w:sz w:val="21"/>
      <w:szCs w:val="21"/>
    </w:rPr>
  </w:style>
  <w:style w:type="character" w:customStyle="1" w:styleId="15">
    <w:name w:val="Колонтитул"/>
    <w:basedOn w:val="13"/>
    <w:uiPriority w:val="0"/>
    <w:rPr>
      <w:rFonts w:ascii="Times New Roman" w:hAnsi="Times New Roman" w:eastAsia="Times New Roman" w:cs="Times New Roman"/>
      <w:color w:val="000000"/>
      <w:spacing w:val="30"/>
      <w:w w:val="100"/>
      <w:position w:val="0"/>
      <w:sz w:val="21"/>
      <w:szCs w:val="21"/>
      <w:u w:val="none"/>
    </w:rPr>
  </w:style>
  <w:style w:type="character" w:customStyle="1" w:styleId="16">
    <w:name w:val="Основной текст (2)_"/>
    <w:basedOn w:val="2"/>
    <w:link w:val="17"/>
    <w:uiPriority w:val="0"/>
    <w:rPr>
      <w:rFonts w:ascii="Times New Roman" w:hAnsi="Times New Roman" w:eastAsia="Times New Roman" w:cs="Times New Roman"/>
      <w:sz w:val="39"/>
      <w:szCs w:val="39"/>
      <w:u w:val="none"/>
    </w:rPr>
  </w:style>
  <w:style w:type="paragraph" w:customStyle="1" w:styleId="17">
    <w:name w:val="Основной текст (2)1"/>
    <w:basedOn w:val="1"/>
    <w:link w:val="16"/>
    <w:uiPriority w:val="0"/>
    <w:pPr>
      <w:shd w:val="clear" w:color="auto" w:fill="FFFFFF"/>
      <w:spacing w:before="1920" w:after="1020" w:line="466" w:lineRule="exact"/>
      <w:jc w:val="center"/>
    </w:pPr>
    <w:rPr>
      <w:rFonts w:ascii="Times New Roman" w:hAnsi="Times New Roman" w:eastAsia="Times New Roman" w:cs="Times New Roman"/>
      <w:sz w:val="39"/>
      <w:szCs w:val="39"/>
    </w:rPr>
  </w:style>
  <w:style w:type="character" w:customStyle="1" w:styleId="18">
    <w:name w:val="Основной текст (2)"/>
    <w:basedOn w:val="1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19">
    <w:name w:val="Заголовок №1_"/>
    <w:basedOn w:val="2"/>
    <w:link w:val="20"/>
    <w:uiPriority w:val="0"/>
    <w:rPr>
      <w:rFonts w:ascii="Times New Roman" w:hAnsi="Times New Roman" w:eastAsia="Times New Roman" w:cs="Times New Roman"/>
      <w:b/>
      <w:bCs/>
      <w:i/>
      <w:iCs/>
      <w:sz w:val="56"/>
      <w:szCs w:val="56"/>
      <w:u w:val="none"/>
    </w:rPr>
  </w:style>
  <w:style w:type="paragraph" w:customStyle="1" w:styleId="20">
    <w:name w:val="Заголовок №11"/>
    <w:basedOn w:val="1"/>
    <w:link w:val="19"/>
    <w:uiPriority w:val="0"/>
    <w:pPr>
      <w:shd w:val="clear" w:color="auto" w:fill="FFFFFF"/>
      <w:spacing w:before="1020" w:after="1140" w:line="643" w:lineRule="exact"/>
      <w:jc w:val="center"/>
      <w:outlineLvl w:val="0"/>
    </w:pPr>
    <w:rPr>
      <w:rFonts w:ascii="Times New Roman" w:hAnsi="Times New Roman" w:eastAsia="Times New Roman" w:cs="Times New Roman"/>
      <w:b/>
      <w:bCs/>
      <w:i/>
      <w:iCs/>
      <w:sz w:val="56"/>
      <w:szCs w:val="56"/>
    </w:rPr>
  </w:style>
  <w:style w:type="character" w:customStyle="1" w:styleId="21">
    <w:name w:val="Заголовок №1"/>
    <w:basedOn w:val="19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56"/>
      <w:szCs w:val="56"/>
      <w:u w:val="none"/>
      <w:lang w:val="ru-RU"/>
    </w:rPr>
  </w:style>
  <w:style w:type="character" w:customStyle="1" w:styleId="22">
    <w:name w:val="Заголовок №2_"/>
    <w:basedOn w:val="2"/>
    <w:link w:val="23"/>
    <w:uiPriority w:val="0"/>
    <w:rPr>
      <w:rFonts w:ascii="Times New Roman" w:hAnsi="Times New Roman" w:eastAsia="Times New Roman" w:cs="Times New Roman"/>
      <w:sz w:val="27"/>
      <w:szCs w:val="27"/>
      <w:u w:val="none"/>
    </w:rPr>
  </w:style>
  <w:style w:type="paragraph" w:customStyle="1" w:styleId="23">
    <w:name w:val="Заголовок №21"/>
    <w:basedOn w:val="1"/>
    <w:link w:val="22"/>
    <w:uiPriority w:val="0"/>
    <w:pPr>
      <w:shd w:val="clear" w:color="auto" w:fill="FFFFFF"/>
      <w:spacing w:after="300" w:line="322" w:lineRule="exact"/>
      <w:outlineLvl w:val="1"/>
    </w:pPr>
    <w:rPr>
      <w:rFonts w:ascii="Times New Roman" w:hAnsi="Times New Roman" w:eastAsia="Times New Roman" w:cs="Times New Roman"/>
      <w:sz w:val="27"/>
      <w:szCs w:val="27"/>
    </w:rPr>
  </w:style>
  <w:style w:type="character" w:customStyle="1" w:styleId="24">
    <w:name w:val="Основной текст2"/>
    <w:basedOn w:val="1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Основной текст + Курсив"/>
    <w:basedOn w:val="10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 (3)_"/>
    <w:basedOn w:val="2"/>
    <w:link w:val="27"/>
    <w:uiPriority w:val="0"/>
    <w:rPr>
      <w:rFonts w:ascii="Times New Roman" w:hAnsi="Times New Roman" w:eastAsia="Times New Roman" w:cs="Times New Roman"/>
      <w:sz w:val="19"/>
      <w:szCs w:val="19"/>
      <w:u w:val="none"/>
    </w:rPr>
  </w:style>
  <w:style w:type="paragraph" w:customStyle="1" w:styleId="27">
    <w:name w:val="Основной текст (3)"/>
    <w:basedOn w:val="1"/>
    <w:link w:val="26"/>
    <w:uiPriority w:val="0"/>
    <w:pPr>
      <w:shd w:val="clear" w:color="auto" w:fill="FFFFFF"/>
      <w:spacing w:before="120" w:line="0" w:lineRule="atLeast"/>
      <w:jc w:val="right"/>
    </w:pPr>
    <w:rPr>
      <w:rFonts w:ascii="Times New Roman" w:hAnsi="Times New Roman" w:eastAsia="Times New Roman" w:cs="Times New Roman"/>
      <w:sz w:val="19"/>
      <w:szCs w:val="19"/>
    </w:rPr>
  </w:style>
  <w:style w:type="character" w:customStyle="1" w:styleId="28">
    <w:name w:val="Основной текст (4)_"/>
    <w:basedOn w:val="2"/>
    <w:link w:val="29"/>
    <w:uiPriority w:val="0"/>
    <w:rPr>
      <w:rFonts w:ascii="Times New Roman" w:hAnsi="Times New Roman" w:eastAsia="Times New Roman" w:cs="Times New Roman"/>
      <w:sz w:val="21"/>
      <w:szCs w:val="21"/>
      <w:u w:val="none"/>
    </w:rPr>
  </w:style>
  <w:style w:type="paragraph" w:customStyle="1" w:styleId="29">
    <w:name w:val="Основной текст (4)"/>
    <w:basedOn w:val="1"/>
    <w:link w:val="28"/>
    <w:uiPriority w:val="0"/>
    <w:pPr>
      <w:shd w:val="clear" w:color="auto" w:fill="FFFFFF"/>
      <w:spacing w:line="254" w:lineRule="exact"/>
    </w:pPr>
    <w:rPr>
      <w:rFonts w:ascii="Times New Roman" w:hAnsi="Times New Roman" w:eastAsia="Times New Roman" w:cs="Times New Roman"/>
      <w:sz w:val="21"/>
      <w:szCs w:val="21"/>
    </w:rPr>
  </w:style>
  <w:style w:type="character" w:customStyle="1" w:styleId="30">
    <w:name w:val="Подпись к таблице_"/>
    <w:basedOn w:val="2"/>
    <w:link w:val="31"/>
    <w:uiPriority w:val="0"/>
    <w:rPr>
      <w:rFonts w:ascii="Times New Roman" w:hAnsi="Times New Roman" w:eastAsia="Times New Roman" w:cs="Times New Roman"/>
      <w:sz w:val="21"/>
      <w:szCs w:val="21"/>
      <w:u w:val="none"/>
    </w:rPr>
  </w:style>
  <w:style w:type="paragraph" w:customStyle="1" w:styleId="31">
    <w:name w:val="Подпись к таблице1"/>
    <w:basedOn w:val="1"/>
    <w:link w:val="30"/>
    <w:uiPriority w:val="0"/>
    <w:pPr>
      <w:shd w:val="clear" w:color="auto" w:fill="FFFFFF"/>
      <w:spacing w:line="250" w:lineRule="exact"/>
      <w:jc w:val="both"/>
    </w:pPr>
    <w:rPr>
      <w:rFonts w:ascii="Times New Roman" w:hAnsi="Times New Roman" w:eastAsia="Times New Roman" w:cs="Times New Roman"/>
      <w:sz w:val="21"/>
      <w:szCs w:val="21"/>
    </w:rPr>
  </w:style>
  <w:style w:type="character" w:customStyle="1" w:styleId="32">
    <w:name w:val="Подпись к таблице"/>
    <w:basedOn w:val="3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3">
    <w:name w:val="Основной текст + 10;5 pt"/>
    <w:basedOn w:val="1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4">
    <w:name w:val="Заголовок №2"/>
    <w:basedOn w:val="2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5">
    <w:name w:val="Основной текст3"/>
    <w:basedOn w:val="1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6">
    <w:name w:val="Основной текст (5)_"/>
    <w:basedOn w:val="2"/>
    <w:link w:val="37"/>
    <w:uiPriority w:val="0"/>
    <w:rPr>
      <w:rFonts w:ascii="Times New Roman" w:hAnsi="Times New Roman" w:eastAsia="Times New Roman" w:cs="Times New Roman"/>
      <w:b/>
      <w:bCs/>
      <w:i/>
      <w:iCs/>
      <w:sz w:val="27"/>
      <w:szCs w:val="27"/>
      <w:u w:val="none"/>
    </w:rPr>
  </w:style>
  <w:style w:type="paragraph" w:customStyle="1" w:styleId="37">
    <w:name w:val="Основной текст (5)1"/>
    <w:basedOn w:val="1"/>
    <w:link w:val="36"/>
    <w:uiPriority w:val="0"/>
    <w:pPr>
      <w:shd w:val="clear" w:color="auto" w:fill="FFFFFF"/>
      <w:spacing w:before="300" w:line="317" w:lineRule="exact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character" w:customStyle="1" w:styleId="38">
    <w:name w:val="Основной текст (5)"/>
    <w:basedOn w:val="36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9">
    <w:name w:val="Основной текст4"/>
    <w:basedOn w:val="1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0">
    <w:name w:val="Основной текст + Курсив1"/>
    <w:basedOn w:val="10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6)_"/>
    <w:basedOn w:val="2"/>
    <w:link w:val="42"/>
    <w:uiPriority w:val="0"/>
    <w:rPr>
      <w:rFonts w:ascii="Times New Roman" w:hAnsi="Times New Roman" w:eastAsia="Times New Roman" w:cs="Times New Roman"/>
      <w:i/>
      <w:iCs/>
      <w:sz w:val="27"/>
      <w:szCs w:val="27"/>
      <w:u w:val="none"/>
    </w:rPr>
  </w:style>
  <w:style w:type="paragraph" w:customStyle="1" w:styleId="42">
    <w:name w:val="Основной текст (6)"/>
    <w:basedOn w:val="1"/>
    <w:link w:val="41"/>
    <w:uiPriority w:val="0"/>
    <w:pPr>
      <w:shd w:val="clear" w:color="auto" w:fill="FFFFFF"/>
      <w:spacing w:line="322" w:lineRule="exact"/>
      <w:ind w:firstLine="500"/>
      <w:jc w:val="both"/>
    </w:pPr>
    <w:rPr>
      <w:rFonts w:ascii="Times New Roman" w:hAnsi="Times New Roman" w:eastAsia="Times New Roman" w:cs="Times New Roman"/>
      <w:i/>
      <w:iCs/>
      <w:sz w:val="27"/>
      <w:szCs w:val="27"/>
    </w:rPr>
  </w:style>
  <w:style w:type="character" w:customStyle="1" w:styleId="43">
    <w:name w:val="Основной текст (6) + Не курсив"/>
    <w:basedOn w:val="4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4">
    <w:name w:val="Основной текст5"/>
    <w:basedOn w:val="1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5">
    <w:name w:val="Текст выноски Знак"/>
    <w:basedOn w:val="2"/>
    <w:link w:val="5"/>
    <w:semiHidden/>
    <w:uiPriority w:val="99"/>
    <w:rPr>
      <w:rFonts w:ascii="Tahoma" w:hAnsi="Tahoma" w:cs="Tahoma"/>
      <w:color w:val="000000"/>
      <w:sz w:val="16"/>
      <w:szCs w:val="16"/>
    </w:rPr>
  </w:style>
  <w:style w:type="paragraph" w:styleId="46">
    <w:name w:val="List Paragraph"/>
    <w:basedOn w:val="1"/>
    <w:qFormat/>
    <w:uiPriority w:val="34"/>
    <w:pPr>
      <w:ind w:left="720"/>
      <w:contextualSpacing/>
    </w:pPr>
  </w:style>
  <w:style w:type="character" w:customStyle="1" w:styleId="47">
    <w:name w:val="Верхний колонтитул Знак"/>
    <w:basedOn w:val="2"/>
    <w:link w:val="6"/>
    <w:uiPriority w:val="99"/>
    <w:rPr>
      <w:color w:val="000000"/>
    </w:rPr>
  </w:style>
  <w:style w:type="character" w:customStyle="1" w:styleId="48">
    <w:name w:val="Нижний колонтитул Знак"/>
    <w:basedOn w:val="2"/>
    <w:link w:val="7"/>
    <w:uiPriority w:val="99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8F1EAC-F15D-496A-9BBD-3BDEF99D27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11</Pages>
  <Words>2977</Words>
  <Characters>16974</Characters>
  <Lines>141</Lines>
  <Paragraphs>39</Paragraphs>
  <TotalTime>0</TotalTime>
  <ScaleCrop>false</ScaleCrop>
  <LinksUpToDate>false</LinksUpToDate>
  <CharactersWithSpaces>19912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2021-10-23T12:24:00Z</dcterms:created>
  <dc:creator>Администратор безопасности</dc:creator>
  <cp:lastModifiedBy>365</cp:lastModifiedBy>
  <cp:lastPrinted>2021-10-23T12:21:00Z</cp:lastPrinted>
  <dcterms:modified xsi:type="dcterms:W3CDTF">2021-10-26T05:32:38Z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F5613402F11A4E7BA4DAB116BC62BC5B</vt:lpwstr>
  </property>
</Properties>
</file>